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E7DAC5" w:themeColor="accent2"/>
          <w:sz w:val="20"/>
          <w:szCs w:val="20"/>
        </w:rPr>
        <w:id w:val="-114211234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4897D33" w14:textId="58F25A4A" w:rsidR="009B054C" w:rsidRPr="009B5873" w:rsidRDefault="00000000" w:rsidP="009B5873">
          <w:pPr>
            <w:pStyle w:val="Rubrik"/>
            <w:spacing w:before="960"/>
            <w:rPr>
              <w:color w:val="E7DAC5" w:themeColor="accent2"/>
            </w:rPr>
          </w:pPr>
          <w:sdt>
            <w:sdtPr>
              <w:rPr>
                <w:color w:val="E7DAC5" w:themeColor="accent2"/>
              </w:rPr>
              <w:id w:val="-1712642038"/>
              <w:placeholder>
                <w:docPart w:val="264CFF15B46141E8BB293202FC3E07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r w:rsidR="00F93DCA">
                <w:rPr>
                  <w:color w:val="E7DAC5" w:themeColor="accent2"/>
                </w:rPr>
                <w:t>Versionshantering avseende kodverk och urval</w:t>
              </w:r>
            </w:sdtContent>
          </w:sdt>
        </w:p>
        <w:sdt>
          <w:sdtPr>
            <w:rPr>
              <w:color w:val="FFFFFF" w:themeColor="background1"/>
              <w:sz w:val="28"/>
              <w:szCs w:val="20"/>
              <w:lang w:val="da-DK"/>
            </w:rPr>
            <w:id w:val="1869794757"/>
            <w:placeholder>
              <w:docPart w:val="C7CDAC79495C40F9B6ADAD088C2D666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14:paraId="2994B158" w14:textId="1766149F" w:rsidR="009B054C" w:rsidRPr="00D37668" w:rsidRDefault="00F93DCA" w:rsidP="00E263C7">
              <w:pPr>
                <w:pStyle w:val="Underrubrik"/>
                <w:rPr>
                  <w:color w:val="FFFFFF" w:themeColor="background1"/>
                </w:rPr>
              </w:pPr>
              <w:r w:rsidRPr="00F93DCA">
                <w:rPr>
                  <w:color w:val="FFFFFF" w:themeColor="background1"/>
                  <w:sz w:val="28"/>
                  <w:szCs w:val="20"/>
                  <w:lang w:val="da-DK"/>
                </w:rPr>
                <w:t>Inera Kodverksförvaltning</w:t>
              </w:r>
              <w:r w:rsidRPr="00F93DCA">
                <w:rPr>
                  <w:color w:val="FFFFFF" w:themeColor="background1"/>
                  <w:sz w:val="28"/>
                  <w:szCs w:val="20"/>
                  <w:lang w:val="da-DK"/>
                </w:rPr>
                <w:br/>
                <w:t xml:space="preserve">version </w:t>
              </w:r>
              <w:r>
                <w:rPr>
                  <w:color w:val="FFFFFF" w:themeColor="background1"/>
                  <w:sz w:val="28"/>
                  <w:szCs w:val="20"/>
                  <w:lang w:val="da-DK"/>
                </w:rPr>
                <w:t>1</w:t>
              </w:r>
              <w:r w:rsidRPr="00F93DCA">
                <w:rPr>
                  <w:color w:val="FFFFFF" w:themeColor="background1"/>
                  <w:sz w:val="28"/>
                  <w:szCs w:val="20"/>
                  <w:lang w:val="da-DK"/>
                </w:rPr>
                <w:t>.1</w:t>
              </w:r>
            </w:p>
          </w:sdtContent>
        </w:sdt>
        <w:p w14:paraId="48645010" w14:textId="77777777" w:rsidR="009B054C" w:rsidRDefault="009B054C" w:rsidP="009B5873"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71D7DF5D" wp14:editId="01A0E581">
                <wp:simplePos x="0" y="0"/>
                <wp:positionH relativeFrom="page">
                  <wp:posOffset>-17780</wp:posOffset>
                </wp:positionH>
                <wp:positionV relativeFrom="page">
                  <wp:posOffset>-13335</wp:posOffset>
                </wp:positionV>
                <wp:extent cx="7567930" cy="10702290"/>
                <wp:effectExtent l="0" t="0" r="0" b="3810"/>
                <wp:wrapNone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2CED"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14913CF0" wp14:editId="22DB8A13">
                <wp:simplePos x="0" y="0"/>
                <wp:positionH relativeFrom="column">
                  <wp:posOffset>4464050</wp:posOffset>
                </wp:positionH>
                <wp:positionV relativeFrom="page">
                  <wp:posOffset>9197975</wp:posOffset>
                </wp:positionV>
                <wp:extent cx="1276985" cy="595630"/>
                <wp:effectExtent l="0" t="0" r="0" b="0"/>
                <wp:wrapNone/>
                <wp:docPr id="28" name="Bild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17330">
            <w:br w:type="page"/>
          </w:r>
        </w:p>
      </w:sdtContent>
    </w:sdt>
    <w:p w14:paraId="4B606083" w14:textId="77777777" w:rsidR="004F6E9F" w:rsidRPr="0066768F" w:rsidRDefault="004F6E9F" w:rsidP="00E115CC">
      <w:pPr>
        <w:pStyle w:val="Innehllsfrteckningsrubrik"/>
      </w:pPr>
      <w:r w:rsidRPr="0066768F">
        <w:lastRenderedPageBreak/>
        <w:t>Innehållsförteckning</w:t>
      </w:r>
    </w:p>
    <w:sdt>
      <w:sdtPr>
        <w:rPr>
          <w:shd w:val="clear" w:color="auto" w:fill="F0F0F0"/>
        </w:rPr>
        <w:id w:val="1684700861"/>
        <w:docPartObj>
          <w:docPartGallery w:val="Table of Contents"/>
          <w:docPartUnique/>
        </w:docPartObj>
      </w:sdtPr>
      <w:sdtContent>
        <w:p w14:paraId="4AD9A358" w14:textId="76C6B6BF" w:rsidR="00683637" w:rsidRDefault="004F6E9F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r w:rsidRPr="0066768F">
            <w:rPr>
              <w:shd w:val="clear" w:color="auto" w:fill="F0F0F0"/>
            </w:rPr>
            <w:fldChar w:fldCharType="begin"/>
          </w:r>
          <w:r w:rsidRPr="0066768F">
            <w:rPr>
              <w:shd w:val="clear" w:color="auto" w:fill="F0F0F0"/>
            </w:rPr>
            <w:instrText xml:space="preserve"> TOC \o "2-3" \h \z \t "Rubrik 1;1;Numrerad rubrik 1;1" </w:instrText>
          </w:r>
          <w:r w:rsidRPr="0066768F">
            <w:rPr>
              <w:shd w:val="clear" w:color="auto" w:fill="F0F0F0"/>
            </w:rPr>
            <w:fldChar w:fldCharType="separate"/>
          </w:r>
          <w:hyperlink w:anchor="_Toc146091194" w:history="1">
            <w:r w:rsidR="00683637" w:rsidRPr="005816F5">
              <w:rPr>
                <w:rStyle w:val="Hyperlnk"/>
                <w:bCs/>
              </w:rPr>
              <w:t>1</w:t>
            </w:r>
            <w:r w:rsidR="00683637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683637" w:rsidRPr="005816F5">
              <w:rPr>
                <w:rStyle w:val="Hyperlnk"/>
                <w:bCs/>
              </w:rPr>
              <w:t>Inledning</w:t>
            </w:r>
            <w:r w:rsidR="00683637">
              <w:rPr>
                <w:webHidden/>
              </w:rPr>
              <w:tab/>
            </w:r>
            <w:r w:rsidR="00683637">
              <w:rPr>
                <w:webHidden/>
              </w:rPr>
              <w:fldChar w:fldCharType="begin"/>
            </w:r>
            <w:r w:rsidR="00683637">
              <w:rPr>
                <w:webHidden/>
              </w:rPr>
              <w:instrText xml:space="preserve"> PAGEREF _Toc146091194 \h </w:instrText>
            </w:r>
            <w:r w:rsidR="00683637">
              <w:rPr>
                <w:webHidden/>
              </w:rPr>
            </w:r>
            <w:r w:rsidR="00683637">
              <w:rPr>
                <w:webHidden/>
              </w:rPr>
              <w:fldChar w:fldCharType="separate"/>
            </w:r>
            <w:r w:rsidR="00683637">
              <w:rPr>
                <w:webHidden/>
              </w:rPr>
              <w:t>2</w:t>
            </w:r>
            <w:r w:rsidR="00683637">
              <w:rPr>
                <w:webHidden/>
              </w:rPr>
              <w:fldChar w:fldCharType="end"/>
            </w:r>
          </w:hyperlink>
        </w:p>
        <w:p w14:paraId="1A5C369F" w14:textId="135AD15B" w:rsidR="00683637" w:rsidRDefault="00000000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091195" w:history="1">
            <w:r w:rsidR="00683637" w:rsidRPr="005816F5">
              <w:rPr>
                <w:rStyle w:val="Hyperlnk"/>
                <w:bCs/>
              </w:rPr>
              <w:t>2</w:t>
            </w:r>
            <w:r w:rsidR="00683637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683637" w:rsidRPr="005816F5">
              <w:rPr>
                <w:rStyle w:val="Hyperlnk"/>
                <w:bCs/>
              </w:rPr>
              <w:t>Revision och version</w:t>
            </w:r>
            <w:r w:rsidR="00683637">
              <w:rPr>
                <w:webHidden/>
              </w:rPr>
              <w:tab/>
            </w:r>
            <w:r w:rsidR="00683637">
              <w:rPr>
                <w:webHidden/>
              </w:rPr>
              <w:fldChar w:fldCharType="begin"/>
            </w:r>
            <w:r w:rsidR="00683637">
              <w:rPr>
                <w:webHidden/>
              </w:rPr>
              <w:instrText xml:space="preserve"> PAGEREF _Toc146091195 \h </w:instrText>
            </w:r>
            <w:r w:rsidR="00683637">
              <w:rPr>
                <w:webHidden/>
              </w:rPr>
            </w:r>
            <w:r w:rsidR="00683637">
              <w:rPr>
                <w:webHidden/>
              </w:rPr>
              <w:fldChar w:fldCharType="separate"/>
            </w:r>
            <w:r w:rsidR="00683637">
              <w:rPr>
                <w:webHidden/>
              </w:rPr>
              <w:t>2</w:t>
            </w:r>
            <w:r w:rsidR="00683637">
              <w:rPr>
                <w:webHidden/>
              </w:rPr>
              <w:fldChar w:fldCharType="end"/>
            </w:r>
          </w:hyperlink>
        </w:p>
        <w:p w14:paraId="5EA82875" w14:textId="1A9F41BA" w:rsidR="00683637" w:rsidRDefault="00000000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091196" w:history="1">
            <w:r w:rsidR="00683637" w:rsidRPr="005816F5">
              <w:rPr>
                <w:rStyle w:val="Hyperlnk"/>
                <w:bCs/>
              </w:rPr>
              <w:t>3</w:t>
            </w:r>
            <w:r w:rsidR="00683637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683637" w:rsidRPr="005816F5">
              <w:rPr>
                <w:rStyle w:val="Hyperlnk"/>
                <w:bCs/>
              </w:rPr>
              <w:t>Revisionshistorik</w:t>
            </w:r>
            <w:r w:rsidR="00683637">
              <w:rPr>
                <w:webHidden/>
              </w:rPr>
              <w:tab/>
            </w:r>
            <w:r w:rsidR="00683637">
              <w:rPr>
                <w:webHidden/>
              </w:rPr>
              <w:fldChar w:fldCharType="begin"/>
            </w:r>
            <w:r w:rsidR="00683637">
              <w:rPr>
                <w:webHidden/>
              </w:rPr>
              <w:instrText xml:space="preserve"> PAGEREF _Toc146091196 \h </w:instrText>
            </w:r>
            <w:r w:rsidR="00683637">
              <w:rPr>
                <w:webHidden/>
              </w:rPr>
            </w:r>
            <w:r w:rsidR="00683637">
              <w:rPr>
                <w:webHidden/>
              </w:rPr>
              <w:fldChar w:fldCharType="separate"/>
            </w:r>
            <w:r w:rsidR="00683637">
              <w:rPr>
                <w:webHidden/>
              </w:rPr>
              <w:t>3</w:t>
            </w:r>
            <w:r w:rsidR="00683637">
              <w:rPr>
                <w:webHidden/>
              </w:rPr>
              <w:fldChar w:fldCharType="end"/>
            </w:r>
          </w:hyperlink>
        </w:p>
        <w:p w14:paraId="74250145" w14:textId="603CB3AB" w:rsidR="00683637" w:rsidRDefault="00000000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091197" w:history="1">
            <w:r w:rsidR="00683637" w:rsidRPr="005816F5">
              <w:rPr>
                <w:rStyle w:val="Hyperlnk"/>
                <w:bCs/>
              </w:rPr>
              <w:t>4</w:t>
            </w:r>
            <w:r w:rsidR="00683637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683637" w:rsidRPr="005816F5">
              <w:rPr>
                <w:rStyle w:val="Hyperlnk"/>
                <w:bCs/>
              </w:rPr>
              <w:t>Versioner i kodverksfilen</w:t>
            </w:r>
            <w:r w:rsidR="00683637">
              <w:rPr>
                <w:webHidden/>
              </w:rPr>
              <w:tab/>
            </w:r>
            <w:r w:rsidR="00683637">
              <w:rPr>
                <w:webHidden/>
              </w:rPr>
              <w:fldChar w:fldCharType="begin"/>
            </w:r>
            <w:r w:rsidR="00683637">
              <w:rPr>
                <w:webHidden/>
              </w:rPr>
              <w:instrText xml:space="preserve"> PAGEREF _Toc146091197 \h </w:instrText>
            </w:r>
            <w:r w:rsidR="00683637">
              <w:rPr>
                <w:webHidden/>
              </w:rPr>
            </w:r>
            <w:r w:rsidR="00683637">
              <w:rPr>
                <w:webHidden/>
              </w:rPr>
              <w:fldChar w:fldCharType="separate"/>
            </w:r>
            <w:r w:rsidR="00683637">
              <w:rPr>
                <w:webHidden/>
              </w:rPr>
              <w:t>3</w:t>
            </w:r>
            <w:r w:rsidR="00683637">
              <w:rPr>
                <w:webHidden/>
              </w:rPr>
              <w:fldChar w:fldCharType="end"/>
            </w:r>
          </w:hyperlink>
        </w:p>
        <w:p w14:paraId="4CB23ACE" w14:textId="4AAE9C11" w:rsidR="00976057" w:rsidRPr="0066768F" w:rsidRDefault="004F6E9F" w:rsidP="00EA678D">
          <w:pPr>
            <w:pStyle w:val="Innehll1"/>
            <w:ind w:left="0" w:firstLine="0"/>
            <w:rPr>
              <w:bCs/>
            </w:rPr>
          </w:pPr>
          <w:r w:rsidRPr="0066768F">
            <w:rPr>
              <w:shd w:val="clear" w:color="auto" w:fill="F0F0F0"/>
            </w:rPr>
            <w:fldChar w:fldCharType="end"/>
          </w:r>
        </w:p>
      </w:sdtContent>
    </w:sdt>
    <w:p w14:paraId="6C86BD09" w14:textId="77777777" w:rsidR="0066768F" w:rsidRPr="0066768F" w:rsidRDefault="0066768F" w:rsidP="0066768F">
      <w:pPr>
        <w:pStyle w:val="Tabelltitel"/>
      </w:pPr>
      <w:r w:rsidRPr="0066768F">
        <w:t>Revisionshistorik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4100"/>
      </w:tblGrid>
      <w:tr w:rsidR="0066768F" w:rsidRPr="0066768F" w14:paraId="08DF1232" w14:textId="77777777" w:rsidTr="00FD6A00">
        <w:trPr>
          <w:trHeight w:val="21"/>
        </w:trPr>
        <w:tc>
          <w:tcPr>
            <w:tcW w:w="1418" w:type="dxa"/>
            <w:shd w:val="clear" w:color="auto" w:fill="A33662" w:themeFill="accent1"/>
          </w:tcPr>
          <w:p w14:paraId="080EF80F" w14:textId="77777777" w:rsidR="0066768F" w:rsidRPr="0066768F" w:rsidRDefault="0066768F" w:rsidP="00FD6A00">
            <w:pPr>
              <w:pStyle w:val="Tabellrubrik"/>
            </w:pPr>
            <w:r w:rsidRPr="0066768F">
              <w:t>Version</w:t>
            </w:r>
          </w:p>
        </w:tc>
        <w:tc>
          <w:tcPr>
            <w:tcW w:w="1276" w:type="dxa"/>
            <w:shd w:val="clear" w:color="auto" w:fill="A33662" w:themeFill="accent1"/>
          </w:tcPr>
          <w:p w14:paraId="414F1F9B" w14:textId="77777777" w:rsidR="0066768F" w:rsidRPr="0066768F" w:rsidRDefault="0066768F" w:rsidP="00FD6A00">
            <w:pPr>
              <w:pStyle w:val="Tabellrubrik"/>
            </w:pPr>
            <w:r w:rsidRPr="0066768F">
              <w:t>Datum</w:t>
            </w:r>
          </w:p>
        </w:tc>
        <w:tc>
          <w:tcPr>
            <w:tcW w:w="2268" w:type="dxa"/>
            <w:shd w:val="clear" w:color="auto" w:fill="A33662" w:themeFill="accent1"/>
          </w:tcPr>
          <w:p w14:paraId="137C5414" w14:textId="77777777" w:rsidR="0066768F" w:rsidRPr="0066768F" w:rsidRDefault="0066768F" w:rsidP="00FD6A00">
            <w:pPr>
              <w:pStyle w:val="Tabellrubrik"/>
            </w:pPr>
            <w:r w:rsidRPr="0066768F">
              <w:t>Författare</w:t>
            </w:r>
          </w:p>
        </w:tc>
        <w:tc>
          <w:tcPr>
            <w:tcW w:w="4100" w:type="dxa"/>
            <w:shd w:val="clear" w:color="auto" w:fill="A33662" w:themeFill="accent1"/>
          </w:tcPr>
          <w:p w14:paraId="23B243C8" w14:textId="77777777" w:rsidR="0066768F" w:rsidRPr="0066768F" w:rsidRDefault="0066768F" w:rsidP="00FD6A00">
            <w:pPr>
              <w:pStyle w:val="Tabellrubrik"/>
            </w:pPr>
            <w:r w:rsidRPr="0066768F">
              <w:t>Kommentar</w:t>
            </w:r>
          </w:p>
        </w:tc>
      </w:tr>
      <w:tr w:rsidR="0066768F" w:rsidRPr="0066768F" w14:paraId="76E790F0" w14:textId="77777777" w:rsidTr="00FD6A00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DC5F8EF" w14:textId="445287E0" w:rsidR="0066768F" w:rsidRPr="0066768F" w:rsidRDefault="00F93DCA" w:rsidP="00FD6A00">
            <w:r>
              <w:t>1.1</w:t>
            </w:r>
          </w:p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EEBE91A" w14:textId="62D80DEF" w:rsidR="0066768F" w:rsidRPr="0066768F" w:rsidRDefault="00F93DCA" w:rsidP="00FD6A00">
            <w:r>
              <w:t>2023-09-19</w:t>
            </w:r>
          </w:p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B5A6316" w14:textId="0C4FE078" w:rsidR="0066768F" w:rsidRPr="0066768F" w:rsidRDefault="00F93DCA" w:rsidP="00FD6A00">
            <w:r>
              <w:t>Tobias Blomberg</w:t>
            </w:r>
          </w:p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F2B25C1" w14:textId="77777777" w:rsidR="0066768F" w:rsidRDefault="00F93DCA" w:rsidP="00FD6A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Lagt i senaste </w:t>
            </w:r>
            <w:proofErr w:type="spellStart"/>
            <w:r>
              <w:rPr>
                <w:i/>
                <w:iCs/>
              </w:rPr>
              <w:t>Ineramallen</w:t>
            </w:r>
            <w:proofErr w:type="spellEnd"/>
          </w:p>
          <w:p w14:paraId="45981843" w14:textId="060BF0C6" w:rsidR="00683637" w:rsidRPr="0066768F" w:rsidRDefault="00683637" w:rsidP="00FD6A00">
            <w:pPr>
              <w:rPr>
                <w:i/>
                <w:iCs/>
              </w:rPr>
            </w:pPr>
            <w:r>
              <w:rPr>
                <w:i/>
                <w:iCs/>
              </w:rPr>
              <w:t>Textuella uppdateringar.</w:t>
            </w:r>
          </w:p>
        </w:tc>
      </w:tr>
    </w:tbl>
    <w:p w14:paraId="2CB035C8" w14:textId="77777777" w:rsidR="00142663" w:rsidRPr="00010CDF" w:rsidRDefault="00AA3A34" w:rsidP="004E1B5F">
      <w:r w:rsidRPr="0066768F">
        <w:br w:type="page"/>
      </w:r>
    </w:p>
    <w:p w14:paraId="6DC3210D" w14:textId="06726365" w:rsidR="00833AE5" w:rsidRDefault="00DC7082" w:rsidP="002A49BF">
      <w:pPr>
        <w:pStyle w:val="Numreradrubrik1"/>
        <w:rPr>
          <w:b w:val="0"/>
          <w:bCs/>
        </w:rPr>
      </w:pPr>
      <w:bookmarkStart w:id="0" w:name="_Toc146091194"/>
      <w:r>
        <w:rPr>
          <w:b w:val="0"/>
          <w:bCs/>
        </w:rPr>
        <w:lastRenderedPageBreak/>
        <w:t>Inledning</w:t>
      </w:r>
      <w:bookmarkEnd w:id="0"/>
    </w:p>
    <w:p w14:paraId="6CDEA66C" w14:textId="43738CFC" w:rsidR="00174A55" w:rsidRDefault="00174A55" w:rsidP="00174A55">
      <w:pPr>
        <w:rPr>
          <w:lang w:eastAsia="sv-SE"/>
        </w:rPr>
      </w:pPr>
      <w:r>
        <w:t xml:space="preserve">För att säkerställa spårbarheten </w:t>
      </w:r>
      <w:r w:rsidR="0085382E">
        <w:t>av</w:t>
      </w:r>
      <w:r>
        <w:t xml:space="preserve"> förändringar i kodverk och urval versionshanter</w:t>
      </w:r>
      <w:r w:rsidR="0085382E">
        <w:t xml:space="preserve">as dessa </w:t>
      </w:r>
      <w:r w:rsidR="009A0167">
        <w:t>enligt ett visst mönster</w:t>
      </w:r>
      <w:r>
        <w:t xml:space="preserve">. </w:t>
      </w:r>
      <w:r w:rsidR="002A131D">
        <w:t>V</w:t>
      </w:r>
      <w:r>
        <w:t>ersionshantering</w:t>
      </w:r>
      <w:r w:rsidR="002A131D">
        <w:t>en innebär</w:t>
      </w:r>
      <w:r w:rsidR="00243FD0">
        <w:t xml:space="preserve"> att kodverk och urval</w:t>
      </w:r>
      <w:r>
        <w:t xml:space="preserve"> tillför</w:t>
      </w:r>
      <w:r w:rsidR="00243FD0">
        <w:t>s</w:t>
      </w:r>
      <w:r>
        <w:t xml:space="preserve"> metadata för att </w:t>
      </w:r>
      <w:r w:rsidR="001F4A81">
        <w:t>identifiera</w:t>
      </w:r>
      <w:r>
        <w:t xml:space="preserve"> förändringar samt spåra dokumenthistorik i eventuell</w:t>
      </w:r>
      <w:r w:rsidR="001F4A81">
        <w:t>a</w:t>
      </w:r>
      <w:r>
        <w:t xml:space="preserve"> bakomliggande versioner.</w:t>
      </w:r>
      <w:r w:rsidR="00EF1EF5" w:rsidRPr="00EF1EF5">
        <w:rPr>
          <w:lang w:eastAsia="sv-SE"/>
        </w:rPr>
        <w:t xml:space="preserve"> </w:t>
      </w:r>
      <w:r w:rsidR="00EF1EF5">
        <w:rPr>
          <w:lang w:eastAsia="sv-SE"/>
        </w:rPr>
        <w:t>I detta dokument används begreppet kodverk för att omfatta Ineras kodverk och urval.</w:t>
      </w:r>
    </w:p>
    <w:p w14:paraId="55D7F521" w14:textId="064D94E3" w:rsidR="00D65098" w:rsidRPr="00BF70FF" w:rsidRDefault="00174A55" w:rsidP="00706972">
      <w:r>
        <w:t xml:space="preserve">I dagsläget finns respektive kodverk i en </w:t>
      </w:r>
      <w:r w:rsidR="00A06E4C">
        <w:t>Excel</w:t>
      </w:r>
      <w:r w:rsidR="00062859">
        <w:t>fil strukturerad enligt en mall</w:t>
      </w:r>
      <w:r>
        <w:t xml:space="preserve"> som utarbetats av Ineras kodverksförvaltning. I mallen finns en flik för revisionshistorik</w:t>
      </w:r>
      <w:r w:rsidR="00062859">
        <w:t xml:space="preserve"> samt en flik för </w:t>
      </w:r>
      <w:r w:rsidR="00706972">
        <w:t>detaljerad revisionshistorik</w:t>
      </w:r>
      <w:r>
        <w:t xml:space="preserve"> som ska fyllas i när ett kodverk skapas eller uppdateras. </w:t>
      </w:r>
    </w:p>
    <w:p w14:paraId="7D77D5CC" w14:textId="77777777" w:rsidR="00174A55" w:rsidRPr="00D95B31" w:rsidRDefault="00174A55" w:rsidP="00D95B31">
      <w:pPr>
        <w:pStyle w:val="Numreradrubrik1"/>
        <w:rPr>
          <w:b w:val="0"/>
          <w:bCs/>
        </w:rPr>
      </w:pPr>
      <w:bookmarkStart w:id="1" w:name="_Toc146091195"/>
      <w:r w:rsidRPr="00D95B31">
        <w:rPr>
          <w:b w:val="0"/>
          <w:bCs/>
        </w:rPr>
        <w:t>Revision och version</w:t>
      </w:r>
      <w:bookmarkEnd w:id="1"/>
      <w:r w:rsidRPr="00D95B31">
        <w:rPr>
          <w:b w:val="0"/>
          <w:bCs/>
        </w:rPr>
        <w:t xml:space="preserve"> </w:t>
      </w:r>
    </w:p>
    <w:p w14:paraId="54A01BE2" w14:textId="1AEFB138" w:rsidR="00174A55" w:rsidRDefault="00174A55" w:rsidP="00393113">
      <w:r>
        <w:t xml:space="preserve">Ett kodverks livscykel startar i och med att kodverket ska skapas. </w:t>
      </w:r>
      <w:r w:rsidRPr="005961B4">
        <w:t>Versionshanteringen</w:t>
      </w:r>
      <w:r>
        <w:t xml:space="preserve"> ska tillämpas ”från vaggan till graven” på de kodverk som skapas inom Inera. Den metod för versionshantering som tillämpas inom Inera</w:t>
      </w:r>
      <w:r w:rsidR="00AE0FF9">
        <w:t xml:space="preserve"> </w:t>
      </w:r>
      <w:r>
        <w:t xml:space="preserve">bygger på versionsnummer enligt modellen ”X.Y”. Under ett kodverks livscykel granskas och kvalitetssäkras ett kodverk i flera steg: </w:t>
      </w:r>
    </w:p>
    <w:p w14:paraId="38DFF038" w14:textId="254064AB" w:rsidR="00174A55" w:rsidRDefault="00174A55" w:rsidP="00393113">
      <w:pPr>
        <w:pStyle w:val="Punktlista"/>
      </w:pPr>
      <w:r>
        <w:t xml:space="preserve">När ett kodverk </w:t>
      </w:r>
      <w:r w:rsidR="00AE0FF9">
        <w:t xml:space="preserve">för första gången </w:t>
      </w:r>
      <w:r>
        <w:t xml:space="preserve">granskats och beslutats, får </w:t>
      </w:r>
      <w:r w:rsidR="00AE0FF9">
        <w:t xml:space="preserve">det </w:t>
      </w:r>
      <w:r>
        <w:t xml:space="preserve">beteckningen 1.0. </w:t>
      </w:r>
    </w:p>
    <w:p w14:paraId="22BE2CDF" w14:textId="388CC398" w:rsidR="00174A55" w:rsidRDefault="00AE0FF9" w:rsidP="00393113">
      <w:pPr>
        <w:pStyle w:val="Punktlista"/>
      </w:pPr>
      <w:r>
        <w:t>När</w:t>
      </w:r>
      <w:r w:rsidR="00174A55">
        <w:t xml:space="preserve"> förändringar</w:t>
      </w:r>
      <w:r w:rsidR="0085182C">
        <w:t xml:space="preserve"> görs</w:t>
      </w:r>
      <w:r w:rsidR="00174A55">
        <w:t xml:space="preserve"> i kodverket som inte påverkar kodverkets omfattning stegas versionsnumret till höger om punkten, 1.1, 1.2, 1.3 och så vidare. Exempel på detta är rätt</w:t>
      </w:r>
      <w:r w:rsidR="00350255">
        <w:t>ning</w:t>
      </w:r>
      <w:r w:rsidR="00174A55">
        <w:t xml:space="preserve"> av stavfel, förtydligande av innehållsbeskrivning utan att förändra innebörd </w:t>
      </w:r>
      <w:r w:rsidR="00350255">
        <w:t>eller</w:t>
      </w:r>
      <w:r w:rsidR="00174A55">
        <w:t xml:space="preserve"> korrigering av metadata. </w:t>
      </w:r>
    </w:p>
    <w:p w14:paraId="74CC34DD" w14:textId="742F74CD" w:rsidR="00174A55" w:rsidRDefault="00174A55" w:rsidP="00393113">
      <w:pPr>
        <w:pStyle w:val="Punktlista"/>
      </w:pPr>
      <w:r>
        <w:t xml:space="preserve">Om förändringarna i kodverket påverkar innehållets omfång, </w:t>
      </w:r>
      <w:r w:rsidR="00350255">
        <w:t xml:space="preserve">det vill säga </w:t>
      </w:r>
      <w:r>
        <w:t xml:space="preserve">koder läggs till eller inaktiveras, ska kodverket genomgå en granskning. När beslutet är taget och kodverket blir godkänt stegas versionsnumret till vänster om punkten, 2.0, 3.0, 4.0 och så vidare. </w:t>
      </w:r>
    </w:p>
    <w:p w14:paraId="5914E890" w14:textId="77777777" w:rsidR="00174A55" w:rsidRDefault="00174A55" w:rsidP="00174A55">
      <w:pPr>
        <w:spacing w:after="0"/>
      </w:pPr>
      <w:r>
        <w:br w:type="page"/>
      </w:r>
    </w:p>
    <w:p w14:paraId="122AB3E8" w14:textId="77777777" w:rsidR="00174A55" w:rsidRPr="003A62A3" w:rsidRDefault="00174A55" w:rsidP="003A62A3">
      <w:pPr>
        <w:pStyle w:val="Numreradrubrik1"/>
        <w:rPr>
          <w:b w:val="0"/>
          <w:bCs/>
        </w:rPr>
      </w:pPr>
      <w:bookmarkStart w:id="2" w:name="_Toc146091196"/>
      <w:r w:rsidRPr="003A62A3">
        <w:rPr>
          <w:b w:val="0"/>
          <w:bCs/>
        </w:rPr>
        <w:lastRenderedPageBreak/>
        <w:t>Revisionshistorik</w:t>
      </w:r>
      <w:bookmarkEnd w:id="2"/>
      <w:r w:rsidRPr="003A62A3">
        <w:rPr>
          <w:b w:val="0"/>
          <w:bCs/>
        </w:rPr>
        <w:t xml:space="preserve"> </w:t>
      </w:r>
    </w:p>
    <w:p w14:paraId="0B448BB9" w14:textId="52233E38" w:rsidR="00174A55" w:rsidRPr="005E3849" w:rsidRDefault="00174A55" w:rsidP="003A62A3">
      <w:r>
        <w:t xml:space="preserve">Varje kodverk ska innehålla en revisionshistorik som för varje version talar om vad som ändrats, vem som gjort ändringen och när ändringen gjordes. </w:t>
      </w:r>
      <w:r w:rsidR="003A62A3">
        <w:t>Exempel:</w:t>
      </w:r>
    </w:p>
    <w:p w14:paraId="0DD9456B" w14:textId="77777777" w:rsidR="00174A55" w:rsidRDefault="00174A55" w:rsidP="00174A55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4100"/>
      </w:tblGrid>
      <w:tr w:rsidR="00174A55" w:rsidRPr="0066768F" w14:paraId="5D54CE69" w14:textId="77777777" w:rsidTr="00174A55">
        <w:trPr>
          <w:trHeight w:val="21"/>
        </w:trPr>
        <w:tc>
          <w:tcPr>
            <w:tcW w:w="1418" w:type="dxa"/>
            <w:shd w:val="clear" w:color="auto" w:fill="A33662" w:themeFill="accent1"/>
          </w:tcPr>
          <w:p w14:paraId="2973B32C" w14:textId="77777777" w:rsidR="00174A55" w:rsidRPr="0066768F" w:rsidRDefault="00174A55" w:rsidP="002510B7">
            <w:pPr>
              <w:pStyle w:val="Tabellrubrik"/>
            </w:pPr>
            <w:r w:rsidRPr="0066768F">
              <w:t>Version</w:t>
            </w:r>
          </w:p>
        </w:tc>
        <w:tc>
          <w:tcPr>
            <w:tcW w:w="1559" w:type="dxa"/>
            <w:shd w:val="clear" w:color="auto" w:fill="A33662" w:themeFill="accent1"/>
          </w:tcPr>
          <w:p w14:paraId="56AD5AC7" w14:textId="77777777" w:rsidR="00174A55" w:rsidRPr="0066768F" w:rsidRDefault="00174A55" w:rsidP="002510B7">
            <w:pPr>
              <w:pStyle w:val="Tabellrubrik"/>
            </w:pPr>
            <w:r w:rsidRPr="0066768F">
              <w:t>Datum</w:t>
            </w:r>
          </w:p>
        </w:tc>
        <w:tc>
          <w:tcPr>
            <w:tcW w:w="1985" w:type="dxa"/>
            <w:shd w:val="clear" w:color="auto" w:fill="A33662" w:themeFill="accent1"/>
          </w:tcPr>
          <w:p w14:paraId="53805C2F" w14:textId="77777777" w:rsidR="00174A55" w:rsidRPr="0066768F" w:rsidRDefault="00174A55" w:rsidP="002510B7">
            <w:pPr>
              <w:pStyle w:val="Tabellrubrik"/>
            </w:pPr>
            <w:r w:rsidRPr="0066768F">
              <w:t>Författare</w:t>
            </w:r>
          </w:p>
        </w:tc>
        <w:tc>
          <w:tcPr>
            <w:tcW w:w="4100" w:type="dxa"/>
            <w:shd w:val="clear" w:color="auto" w:fill="A33662" w:themeFill="accent1"/>
          </w:tcPr>
          <w:p w14:paraId="7E5D5362" w14:textId="77777777" w:rsidR="00174A55" w:rsidRPr="0066768F" w:rsidRDefault="00174A55" w:rsidP="002510B7">
            <w:pPr>
              <w:pStyle w:val="Tabellrubrik"/>
            </w:pPr>
            <w:r w:rsidRPr="0066768F">
              <w:t>Kommentar</w:t>
            </w:r>
          </w:p>
        </w:tc>
      </w:tr>
      <w:tr w:rsidR="00174A55" w:rsidRPr="0066768F" w14:paraId="3A8DAB90" w14:textId="77777777" w:rsidTr="00174A55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97F7D12" w14:textId="135EE9A5" w:rsidR="00174A55" w:rsidRPr="0066768F" w:rsidRDefault="00174A55" w:rsidP="00174A55">
            <w:r w:rsidRPr="00DF3C10">
              <w:t>1.0</w:t>
            </w:r>
          </w:p>
        </w:tc>
        <w:tc>
          <w:tcPr>
            <w:tcW w:w="155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AEDD6BB" w14:textId="3B361318" w:rsidR="00174A55" w:rsidRPr="0066768F" w:rsidRDefault="00174A55" w:rsidP="00174A55">
            <w:r w:rsidRPr="00DF3C10">
              <w:t xml:space="preserve"> 2019-02-28</w:t>
            </w:r>
          </w:p>
        </w:tc>
        <w:tc>
          <w:tcPr>
            <w:tcW w:w="19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153B0CE" w14:textId="24874362" w:rsidR="00174A55" w:rsidRPr="0066768F" w:rsidRDefault="00174A55" w:rsidP="00174A55">
            <w:r w:rsidRPr="00DF3C10">
              <w:t xml:space="preserve"> Lars</w:t>
            </w:r>
          </w:p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22B2A5C1" w14:textId="7430BAE6" w:rsidR="00174A55" w:rsidRPr="0066768F" w:rsidRDefault="00174A55" w:rsidP="00174A55">
            <w:pPr>
              <w:rPr>
                <w:i/>
                <w:iCs/>
              </w:rPr>
            </w:pPr>
            <w:r w:rsidRPr="00C025B7">
              <w:t xml:space="preserve">Kodverket beslutat och godkänt av Ineras kodverksförvaltning </w:t>
            </w:r>
            <w:r w:rsidRPr="000E2EC8">
              <w:rPr>
                <w:i/>
                <w:iCs/>
                <w:color w:val="A33662" w:themeColor="accent1"/>
                <w:lang w:eastAsia="sv-SE"/>
              </w:rPr>
              <w:t>(Länk till arbetsmaterialet ska finnas här)</w:t>
            </w:r>
          </w:p>
        </w:tc>
      </w:tr>
      <w:tr w:rsidR="00174A55" w:rsidRPr="0066768F" w14:paraId="3559D717" w14:textId="77777777" w:rsidTr="00174A55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28D7BEA" w14:textId="0C7F0185" w:rsidR="00174A55" w:rsidRPr="0066768F" w:rsidRDefault="00174A55" w:rsidP="00174A55">
            <w:r>
              <w:t>1.1</w:t>
            </w:r>
          </w:p>
        </w:tc>
        <w:tc>
          <w:tcPr>
            <w:tcW w:w="155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8D7B6D8" w14:textId="7F69F772" w:rsidR="00174A55" w:rsidRPr="0066768F" w:rsidRDefault="00174A55" w:rsidP="00174A55">
            <w:r>
              <w:t>2019-03-10</w:t>
            </w:r>
          </w:p>
        </w:tc>
        <w:tc>
          <w:tcPr>
            <w:tcW w:w="19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  <w:vAlign w:val="center"/>
          </w:tcPr>
          <w:p w14:paraId="468E599B" w14:textId="1F46D018" w:rsidR="00174A55" w:rsidRPr="0066768F" w:rsidRDefault="00174A55" w:rsidP="00174A55">
            <w:r>
              <w:t>Lars</w:t>
            </w:r>
          </w:p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5E1060AE" w14:textId="7AA9EFF9" w:rsidR="00174A55" w:rsidRPr="0066768F" w:rsidRDefault="00174A55" w:rsidP="00174A55">
            <w:pPr>
              <w:rPr>
                <w:i/>
                <w:iCs/>
              </w:rPr>
            </w:pPr>
            <w:r w:rsidRPr="00C025B7">
              <w:t xml:space="preserve">Rättat felstavningar </w:t>
            </w:r>
          </w:p>
        </w:tc>
      </w:tr>
      <w:tr w:rsidR="00174A55" w:rsidRPr="0066768F" w14:paraId="31CC501F" w14:textId="77777777" w:rsidTr="00174A55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630F6A7" w14:textId="646819B1" w:rsidR="00174A55" w:rsidRPr="0066768F" w:rsidRDefault="00174A55" w:rsidP="00174A55">
            <w:r>
              <w:t xml:space="preserve">1.2 </w:t>
            </w:r>
          </w:p>
        </w:tc>
        <w:tc>
          <w:tcPr>
            <w:tcW w:w="155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F7307D0" w14:textId="08AE8D6C" w:rsidR="00174A55" w:rsidRPr="0066768F" w:rsidRDefault="00174A55" w:rsidP="00174A55">
            <w:r>
              <w:t>2019-03-15</w:t>
            </w:r>
          </w:p>
        </w:tc>
        <w:tc>
          <w:tcPr>
            <w:tcW w:w="19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AFF714F" w14:textId="2B740DDA" w:rsidR="00174A55" w:rsidRPr="0066768F" w:rsidRDefault="00174A55" w:rsidP="00174A55">
            <w:r>
              <w:t xml:space="preserve">Lars </w:t>
            </w:r>
          </w:p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54AAA6C2" w14:textId="1E441EB7" w:rsidR="00174A55" w:rsidRPr="0066768F" w:rsidRDefault="00174A55" w:rsidP="00174A55">
            <w:pPr>
              <w:rPr>
                <w:i/>
                <w:iCs/>
              </w:rPr>
            </w:pPr>
            <w:r w:rsidRPr="00626611">
              <w:rPr>
                <w:color w:val="000000"/>
                <w:lang w:eastAsia="sv-SE"/>
              </w:rPr>
              <w:t>Gjort ett förtydligande i beskrivningen av kodverket samt lagt till syftet.</w:t>
            </w:r>
          </w:p>
        </w:tc>
      </w:tr>
      <w:tr w:rsidR="00174A55" w:rsidRPr="0066768F" w14:paraId="6AC5BB1E" w14:textId="77777777" w:rsidTr="00174A55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7662C92" w14:textId="365B2700" w:rsidR="00174A55" w:rsidRPr="0066768F" w:rsidRDefault="00174A55" w:rsidP="00174A55">
            <w:r>
              <w:t xml:space="preserve">1.3 </w:t>
            </w:r>
          </w:p>
        </w:tc>
        <w:tc>
          <w:tcPr>
            <w:tcW w:w="155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5C88978" w14:textId="61F400A4" w:rsidR="00174A55" w:rsidRPr="0066768F" w:rsidRDefault="00174A55" w:rsidP="00174A55">
            <w:r>
              <w:t xml:space="preserve">2019-03-25 </w:t>
            </w:r>
          </w:p>
        </w:tc>
        <w:tc>
          <w:tcPr>
            <w:tcW w:w="19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94EB5C9" w14:textId="68C98504" w:rsidR="00174A55" w:rsidRPr="0066768F" w:rsidRDefault="00174A55" w:rsidP="00174A55">
            <w:r>
              <w:t>Annika</w:t>
            </w:r>
          </w:p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BA096CB" w14:textId="1600EACF" w:rsidR="00174A55" w:rsidRPr="0066768F" w:rsidRDefault="00174A55" w:rsidP="00174A55">
            <w:pPr>
              <w:rPr>
                <w:i/>
                <w:iCs/>
              </w:rPr>
            </w:pPr>
            <w:r w:rsidRPr="00C025B7">
              <w:t>Lagt till beskrivning för kod 3</w:t>
            </w:r>
          </w:p>
        </w:tc>
      </w:tr>
      <w:tr w:rsidR="00174A55" w:rsidRPr="0066768F" w14:paraId="6D2B887A" w14:textId="77777777" w:rsidTr="00174A55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  <w:vAlign w:val="center"/>
          </w:tcPr>
          <w:p w14:paraId="2F369FAE" w14:textId="3C3CC072" w:rsidR="00174A55" w:rsidRPr="0066768F" w:rsidRDefault="00174A55" w:rsidP="00174A55">
            <w:r w:rsidRPr="00626611">
              <w:rPr>
                <w:color w:val="000000"/>
                <w:lang w:eastAsia="sv-SE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  <w:vAlign w:val="center"/>
          </w:tcPr>
          <w:p w14:paraId="5D98A5EF" w14:textId="01AFA691" w:rsidR="00174A55" w:rsidRPr="0066768F" w:rsidRDefault="00174A55" w:rsidP="00174A55">
            <w:r w:rsidRPr="00626611">
              <w:rPr>
                <w:color w:val="000000"/>
                <w:szCs w:val="22"/>
                <w:lang w:eastAsia="sv-SE"/>
              </w:rPr>
              <w:t>2019-10-30</w:t>
            </w:r>
          </w:p>
        </w:tc>
        <w:tc>
          <w:tcPr>
            <w:tcW w:w="19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  <w:vAlign w:val="center"/>
          </w:tcPr>
          <w:p w14:paraId="4422A5DB" w14:textId="4A95B149" w:rsidR="00174A55" w:rsidRPr="0066768F" w:rsidRDefault="00174A55" w:rsidP="00174A55">
            <w:r w:rsidRPr="00626611">
              <w:rPr>
                <w:color w:val="000000"/>
                <w:lang w:eastAsia="sv-SE"/>
              </w:rPr>
              <w:t>Dan</w:t>
            </w:r>
          </w:p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  <w:vAlign w:val="center"/>
          </w:tcPr>
          <w:p w14:paraId="004188D8" w14:textId="6BBF2898" w:rsidR="00174A55" w:rsidRPr="0066768F" w:rsidRDefault="00174A55" w:rsidP="00174A55">
            <w:pPr>
              <w:rPr>
                <w:i/>
                <w:iCs/>
              </w:rPr>
            </w:pPr>
            <w:r w:rsidRPr="00626611">
              <w:rPr>
                <w:color w:val="000000"/>
                <w:lang w:eastAsia="sv-SE"/>
              </w:rPr>
              <w:t xml:space="preserve">Koderna </w:t>
            </w:r>
            <w:proofErr w:type="gramStart"/>
            <w:r w:rsidRPr="00626611">
              <w:rPr>
                <w:color w:val="000000"/>
                <w:lang w:eastAsia="sv-SE"/>
              </w:rPr>
              <w:t>8-0</w:t>
            </w:r>
            <w:proofErr w:type="gramEnd"/>
            <w:r w:rsidRPr="00626611">
              <w:rPr>
                <w:color w:val="000000"/>
                <w:lang w:eastAsia="sv-SE"/>
              </w:rPr>
              <w:t xml:space="preserve"> har lagts till med tillhörande klartext och beskrivning. Godkänt och beslutat av Ineras kodverksförvaltning (Länk till arbetsmaterialet ska finnas här)</w:t>
            </w:r>
          </w:p>
        </w:tc>
      </w:tr>
    </w:tbl>
    <w:p w14:paraId="08EA8EC4" w14:textId="77777777" w:rsidR="00174A55" w:rsidRDefault="00174A55" w:rsidP="00174A55">
      <w:pPr>
        <w:pStyle w:val="Brdtext"/>
      </w:pPr>
    </w:p>
    <w:p w14:paraId="64762595" w14:textId="7569292B" w:rsidR="00174A55" w:rsidRDefault="00174A55" w:rsidP="003A62A3">
      <w:r>
        <w:t xml:space="preserve">I exemplet ovan börjar revisionshistoriken med ett godkänt kodverk vilket får versionsnummer 1.0. Arbetsmaterialet för detta finns i annan dokumentation som </w:t>
      </w:r>
      <w:r w:rsidR="003A62A3">
        <w:t>med fördel kan länkas till från</w:t>
      </w:r>
      <w:r w:rsidR="000E2EC8">
        <w:t xml:space="preserve"> kommentarskolumnen.</w:t>
      </w:r>
    </w:p>
    <w:p w14:paraId="7E6A0CC8" w14:textId="3B7AF102" w:rsidR="00174A55" w:rsidRPr="00D827F8" w:rsidRDefault="00683637" w:rsidP="00D827F8">
      <w:pPr>
        <w:pStyle w:val="Numreradrubrik1"/>
        <w:rPr>
          <w:b w:val="0"/>
          <w:bCs/>
        </w:rPr>
      </w:pPr>
      <w:bookmarkStart w:id="3" w:name="_Toc146091197"/>
      <w:r>
        <w:rPr>
          <w:b w:val="0"/>
          <w:bCs/>
        </w:rPr>
        <w:t>Versioner i</w:t>
      </w:r>
      <w:r w:rsidR="008E2766">
        <w:rPr>
          <w:b w:val="0"/>
          <w:bCs/>
        </w:rPr>
        <w:t xml:space="preserve"> kodverksfilen</w:t>
      </w:r>
      <w:bookmarkEnd w:id="3"/>
      <w:r w:rsidR="00174A55" w:rsidRPr="00D827F8">
        <w:rPr>
          <w:b w:val="0"/>
          <w:bCs/>
        </w:rPr>
        <w:t xml:space="preserve"> </w:t>
      </w:r>
    </w:p>
    <w:p w14:paraId="4579560F" w14:textId="767CB7C2" w:rsidR="00174A55" w:rsidRDefault="00174A55" w:rsidP="00683637">
      <w:r>
        <w:t xml:space="preserve">De olika versionerna av kodverket visas i mallen som egna flikar med versionsnumret. </w:t>
      </w:r>
    </w:p>
    <w:p w14:paraId="2DD5A992" w14:textId="77777777" w:rsidR="00944BEE" w:rsidRPr="00944BEE" w:rsidRDefault="00944BEE" w:rsidP="00944BEE"/>
    <w:sectPr w:rsidR="00944BEE" w:rsidRPr="00944BEE" w:rsidSect="00D834D3">
      <w:headerReference w:type="default" r:id="rId14"/>
      <w:footerReference w:type="default" r:id="rId15"/>
      <w:type w:val="continuous"/>
      <w:pgSz w:w="11906" w:h="16838"/>
      <w:pgMar w:top="206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DB32" w14:textId="77777777" w:rsidR="001711F6" w:rsidRDefault="001711F6" w:rsidP="000E2576">
      <w:r>
        <w:separator/>
      </w:r>
    </w:p>
  </w:endnote>
  <w:endnote w:type="continuationSeparator" w:id="0">
    <w:p w14:paraId="61A9A7E4" w14:textId="77777777" w:rsidR="001711F6" w:rsidRDefault="001711F6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003E9B" w:rsidRPr="00003E9B" w14:paraId="69A481E0" w14:textId="77777777" w:rsidTr="00D566B5">
      <w:tc>
        <w:tcPr>
          <w:tcW w:w="8500" w:type="dxa"/>
        </w:tcPr>
        <w:p w14:paraId="5FC2201E" w14:textId="1FBF306F" w:rsidR="00801A8B" w:rsidRPr="007F28EA" w:rsidRDefault="00F2680D" w:rsidP="000E2576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 w:rsidR="002A49BF">
            <w:rPr>
              <w:rFonts w:asciiTheme="minorHAnsi" w:hAnsiTheme="minorHAnsi" w:cstheme="minorHAnsi"/>
              <w:noProof/>
              <w:sz w:val="15"/>
              <w:szCs w:val="15"/>
            </w:rPr>
            <w:t>Versionshantering kodverk och urval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r w:rsidR="002A49BF">
            <w:rPr>
              <w:rFonts w:asciiTheme="minorHAnsi" w:hAnsiTheme="minorHAnsi" w:cstheme="minorHAnsi"/>
              <w:sz w:val="15"/>
              <w:szCs w:val="15"/>
            </w:rPr>
            <w:t>Kodverksförvaltningen</w:t>
          </w:r>
        </w:p>
      </w:tc>
      <w:tc>
        <w:tcPr>
          <w:tcW w:w="560" w:type="dxa"/>
          <w:vAlign w:val="bottom"/>
        </w:tcPr>
        <w:p w14:paraId="35571A9B" w14:textId="77777777" w:rsidR="00801A8B" w:rsidRPr="00003E9B" w:rsidRDefault="00801A8B" w:rsidP="004C0E62">
          <w:pPr>
            <w:pStyle w:val="Sidfot"/>
            <w:jc w:val="right"/>
            <w:rPr>
              <w:sz w:val="14"/>
            </w:rPr>
          </w:pP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PAGE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 (</w:t>
          </w: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NUMPAGES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)</w:t>
          </w:r>
        </w:p>
      </w:tc>
    </w:tr>
  </w:tbl>
  <w:p w14:paraId="671758D9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4C91" w14:textId="77777777" w:rsidR="001711F6" w:rsidRDefault="001711F6" w:rsidP="000E2576">
      <w:r>
        <w:separator/>
      </w:r>
    </w:p>
  </w:footnote>
  <w:footnote w:type="continuationSeparator" w:id="0">
    <w:p w14:paraId="7BF1D5C7" w14:textId="77777777" w:rsidR="001711F6" w:rsidRDefault="001711F6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5DB4955B" w14:textId="77777777" w:rsidTr="00146B6A">
      <w:trPr>
        <w:trHeight w:val="751"/>
      </w:trPr>
      <w:tc>
        <w:tcPr>
          <w:tcW w:w="3327" w:type="dxa"/>
          <w:vAlign w:val="bottom"/>
        </w:tcPr>
        <w:p w14:paraId="06325469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7F8F29AF" wp14:editId="323F2885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53DCEE73" w14:textId="5F9BB534" w:rsidR="00801A8B" w:rsidRPr="005E4C67" w:rsidRDefault="00801A8B" w:rsidP="005E4C67">
          <w:pPr>
            <w:pStyle w:val="Sidhuvud"/>
          </w:pPr>
          <w:r w:rsidRPr="005E4C67">
            <w:t xml:space="preserve">Version </w:t>
          </w:r>
          <w:r w:rsidR="00F93DCA">
            <w:rPr>
              <w:rFonts w:asciiTheme="minorHAnsi" w:hAnsiTheme="minorHAnsi" w:cstheme="minorHAnsi"/>
              <w:sz w:val="15"/>
              <w:szCs w:val="15"/>
            </w:rPr>
            <w:t>1.1</w:t>
          </w:r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r w:rsidR="00F93DCA">
            <w:rPr>
              <w:rFonts w:asciiTheme="minorHAnsi" w:hAnsiTheme="minorHAnsi" w:cstheme="minorHAnsi"/>
              <w:sz w:val="15"/>
              <w:szCs w:val="15"/>
            </w:rPr>
            <w:t>2023-09-19</w:t>
          </w:r>
        </w:p>
      </w:tc>
    </w:tr>
  </w:tbl>
  <w:p w14:paraId="73D2AD41" w14:textId="77777777" w:rsidR="00801A8B" w:rsidRPr="00DF19B1" w:rsidRDefault="00801A8B" w:rsidP="005E4C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5E2"/>
    <w:multiLevelType w:val="hybridMultilevel"/>
    <w:tmpl w:val="7BD86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692730018">
    <w:abstractNumId w:val="16"/>
  </w:num>
  <w:num w:numId="2" w16cid:durableId="470441834">
    <w:abstractNumId w:val="3"/>
  </w:num>
  <w:num w:numId="3" w16cid:durableId="1429347844">
    <w:abstractNumId w:val="2"/>
  </w:num>
  <w:num w:numId="4" w16cid:durableId="288245010">
    <w:abstractNumId w:val="1"/>
  </w:num>
  <w:num w:numId="5" w16cid:durableId="1931960352">
    <w:abstractNumId w:val="0"/>
  </w:num>
  <w:num w:numId="6" w16cid:durableId="777062507">
    <w:abstractNumId w:val="9"/>
  </w:num>
  <w:num w:numId="7" w16cid:durableId="1318536179">
    <w:abstractNumId w:val="7"/>
  </w:num>
  <w:num w:numId="8" w16cid:durableId="1181240271">
    <w:abstractNumId w:val="6"/>
  </w:num>
  <w:num w:numId="9" w16cid:durableId="1690108713">
    <w:abstractNumId w:val="5"/>
  </w:num>
  <w:num w:numId="10" w16cid:durableId="207841195">
    <w:abstractNumId w:val="4"/>
  </w:num>
  <w:num w:numId="11" w16cid:durableId="1342899049">
    <w:abstractNumId w:val="11"/>
  </w:num>
  <w:num w:numId="12" w16cid:durableId="381250833">
    <w:abstractNumId w:val="9"/>
  </w:num>
  <w:num w:numId="13" w16cid:durableId="1615407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413589">
    <w:abstractNumId w:val="13"/>
  </w:num>
  <w:num w:numId="15" w16cid:durableId="1533495040">
    <w:abstractNumId w:val="10"/>
  </w:num>
  <w:num w:numId="16" w16cid:durableId="1320885222">
    <w:abstractNumId w:val="14"/>
  </w:num>
  <w:num w:numId="17" w16cid:durableId="74714707">
    <w:abstractNumId w:val="8"/>
  </w:num>
  <w:num w:numId="18" w16cid:durableId="1498232821">
    <w:abstractNumId w:val="15"/>
  </w:num>
  <w:num w:numId="19" w16cid:durableId="1745027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8"/>
    <w:rsid w:val="00001CB8"/>
    <w:rsid w:val="00003E9B"/>
    <w:rsid w:val="00005124"/>
    <w:rsid w:val="00010CDF"/>
    <w:rsid w:val="00023CF5"/>
    <w:rsid w:val="00026425"/>
    <w:rsid w:val="000304A9"/>
    <w:rsid w:val="0003102D"/>
    <w:rsid w:val="00035827"/>
    <w:rsid w:val="000428AA"/>
    <w:rsid w:val="00056E53"/>
    <w:rsid w:val="00060CC2"/>
    <w:rsid w:val="00062859"/>
    <w:rsid w:val="00063E6A"/>
    <w:rsid w:val="00075D89"/>
    <w:rsid w:val="00081E07"/>
    <w:rsid w:val="00082469"/>
    <w:rsid w:val="00083807"/>
    <w:rsid w:val="000879D1"/>
    <w:rsid w:val="000927CE"/>
    <w:rsid w:val="000951AB"/>
    <w:rsid w:val="000A259F"/>
    <w:rsid w:val="000A3DC3"/>
    <w:rsid w:val="000B72CA"/>
    <w:rsid w:val="000C0BC2"/>
    <w:rsid w:val="000C19EE"/>
    <w:rsid w:val="000C60F9"/>
    <w:rsid w:val="000D29F7"/>
    <w:rsid w:val="000D4286"/>
    <w:rsid w:val="000D787A"/>
    <w:rsid w:val="000E2576"/>
    <w:rsid w:val="000E2EC8"/>
    <w:rsid w:val="0010206C"/>
    <w:rsid w:val="00102CED"/>
    <w:rsid w:val="00104807"/>
    <w:rsid w:val="00106E6E"/>
    <w:rsid w:val="0011207E"/>
    <w:rsid w:val="00114876"/>
    <w:rsid w:val="00136BE5"/>
    <w:rsid w:val="00136C6B"/>
    <w:rsid w:val="00142663"/>
    <w:rsid w:val="00146B6A"/>
    <w:rsid w:val="00153DD1"/>
    <w:rsid w:val="00156BE3"/>
    <w:rsid w:val="001711F6"/>
    <w:rsid w:val="00174A55"/>
    <w:rsid w:val="00180A4D"/>
    <w:rsid w:val="0019680D"/>
    <w:rsid w:val="001A429D"/>
    <w:rsid w:val="001A7D3F"/>
    <w:rsid w:val="001B2002"/>
    <w:rsid w:val="001B4BB9"/>
    <w:rsid w:val="001C20C1"/>
    <w:rsid w:val="001F4A81"/>
    <w:rsid w:val="001F594C"/>
    <w:rsid w:val="00203578"/>
    <w:rsid w:val="0021531E"/>
    <w:rsid w:val="00220B93"/>
    <w:rsid w:val="0023309C"/>
    <w:rsid w:val="002346A2"/>
    <w:rsid w:val="00235637"/>
    <w:rsid w:val="00237D8B"/>
    <w:rsid w:val="00243FD0"/>
    <w:rsid w:val="002611BD"/>
    <w:rsid w:val="00297B2D"/>
    <w:rsid w:val="002A131D"/>
    <w:rsid w:val="002A223C"/>
    <w:rsid w:val="002A49BF"/>
    <w:rsid w:val="002D12D3"/>
    <w:rsid w:val="002F7366"/>
    <w:rsid w:val="00313D2E"/>
    <w:rsid w:val="00317330"/>
    <w:rsid w:val="00324BC6"/>
    <w:rsid w:val="00350255"/>
    <w:rsid w:val="0035044E"/>
    <w:rsid w:val="0036067A"/>
    <w:rsid w:val="0038463B"/>
    <w:rsid w:val="00393113"/>
    <w:rsid w:val="003977E2"/>
    <w:rsid w:val="003A0FEC"/>
    <w:rsid w:val="003A62A3"/>
    <w:rsid w:val="003D1AD5"/>
    <w:rsid w:val="003F0BD7"/>
    <w:rsid w:val="003F2A08"/>
    <w:rsid w:val="00401842"/>
    <w:rsid w:val="00411FB3"/>
    <w:rsid w:val="00423B0F"/>
    <w:rsid w:val="004333A3"/>
    <w:rsid w:val="004457CA"/>
    <w:rsid w:val="004539FA"/>
    <w:rsid w:val="00457365"/>
    <w:rsid w:val="004579C9"/>
    <w:rsid w:val="0046254F"/>
    <w:rsid w:val="00463F60"/>
    <w:rsid w:val="00466ABB"/>
    <w:rsid w:val="00472FE4"/>
    <w:rsid w:val="00476DDD"/>
    <w:rsid w:val="00481060"/>
    <w:rsid w:val="00483F66"/>
    <w:rsid w:val="004B3441"/>
    <w:rsid w:val="004B528F"/>
    <w:rsid w:val="004C0E62"/>
    <w:rsid w:val="004C3FF7"/>
    <w:rsid w:val="004E08FC"/>
    <w:rsid w:val="004E0B05"/>
    <w:rsid w:val="004E1B5F"/>
    <w:rsid w:val="004E5F95"/>
    <w:rsid w:val="004F2653"/>
    <w:rsid w:val="004F6E9F"/>
    <w:rsid w:val="00502996"/>
    <w:rsid w:val="00523AC9"/>
    <w:rsid w:val="00531996"/>
    <w:rsid w:val="005377E7"/>
    <w:rsid w:val="005472E2"/>
    <w:rsid w:val="005537A8"/>
    <w:rsid w:val="00561A8B"/>
    <w:rsid w:val="00570F63"/>
    <w:rsid w:val="00575871"/>
    <w:rsid w:val="005802B1"/>
    <w:rsid w:val="00586919"/>
    <w:rsid w:val="00594D98"/>
    <w:rsid w:val="005A403A"/>
    <w:rsid w:val="005A6F62"/>
    <w:rsid w:val="005B7E27"/>
    <w:rsid w:val="005C4A0C"/>
    <w:rsid w:val="005C6423"/>
    <w:rsid w:val="005D7BAA"/>
    <w:rsid w:val="005E0CDB"/>
    <w:rsid w:val="005E4C67"/>
    <w:rsid w:val="005F29FB"/>
    <w:rsid w:val="00606B0F"/>
    <w:rsid w:val="006108A6"/>
    <w:rsid w:val="0061221B"/>
    <w:rsid w:val="006137D6"/>
    <w:rsid w:val="00630706"/>
    <w:rsid w:val="00646E07"/>
    <w:rsid w:val="00661CE0"/>
    <w:rsid w:val="0066768F"/>
    <w:rsid w:val="00683637"/>
    <w:rsid w:val="00686827"/>
    <w:rsid w:val="00693ED8"/>
    <w:rsid w:val="00697C2E"/>
    <w:rsid w:val="006A60A8"/>
    <w:rsid w:val="006B3AC6"/>
    <w:rsid w:val="006C0636"/>
    <w:rsid w:val="006C4DA1"/>
    <w:rsid w:val="006D423F"/>
    <w:rsid w:val="006E1CCC"/>
    <w:rsid w:val="006E2F28"/>
    <w:rsid w:val="006E43A5"/>
    <w:rsid w:val="006E6496"/>
    <w:rsid w:val="00706972"/>
    <w:rsid w:val="00715B81"/>
    <w:rsid w:val="00732E7B"/>
    <w:rsid w:val="00737193"/>
    <w:rsid w:val="00761F78"/>
    <w:rsid w:val="00766BEC"/>
    <w:rsid w:val="00771A2B"/>
    <w:rsid w:val="00772B6E"/>
    <w:rsid w:val="007829D2"/>
    <w:rsid w:val="00783074"/>
    <w:rsid w:val="0078522D"/>
    <w:rsid w:val="007A0B53"/>
    <w:rsid w:val="007A13E6"/>
    <w:rsid w:val="007A262C"/>
    <w:rsid w:val="007B634A"/>
    <w:rsid w:val="007C5139"/>
    <w:rsid w:val="007E16FA"/>
    <w:rsid w:val="007E3278"/>
    <w:rsid w:val="007E3D78"/>
    <w:rsid w:val="007F21EC"/>
    <w:rsid w:val="007F28EA"/>
    <w:rsid w:val="007F480F"/>
    <w:rsid w:val="007F5B69"/>
    <w:rsid w:val="00801A8B"/>
    <w:rsid w:val="00801BBF"/>
    <w:rsid w:val="00816FA9"/>
    <w:rsid w:val="008215CB"/>
    <w:rsid w:val="00822A22"/>
    <w:rsid w:val="00826C8A"/>
    <w:rsid w:val="00833AE5"/>
    <w:rsid w:val="00834506"/>
    <w:rsid w:val="00834E7E"/>
    <w:rsid w:val="0085182C"/>
    <w:rsid w:val="0085382E"/>
    <w:rsid w:val="008574B7"/>
    <w:rsid w:val="00870403"/>
    <w:rsid w:val="0087533D"/>
    <w:rsid w:val="00875CBE"/>
    <w:rsid w:val="008A525C"/>
    <w:rsid w:val="008C247E"/>
    <w:rsid w:val="008C5285"/>
    <w:rsid w:val="008C5A6D"/>
    <w:rsid w:val="008D4F31"/>
    <w:rsid w:val="008E2766"/>
    <w:rsid w:val="008F6C53"/>
    <w:rsid w:val="00904C53"/>
    <w:rsid w:val="00906579"/>
    <w:rsid w:val="00910C25"/>
    <w:rsid w:val="0091229C"/>
    <w:rsid w:val="00924DE8"/>
    <w:rsid w:val="009255D9"/>
    <w:rsid w:val="00934D21"/>
    <w:rsid w:val="00944BEE"/>
    <w:rsid w:val="00947BCD"/>
    <w:rsid w:val="00965DF2"/>
    <w:rsid w:val="00972D16"/>
    <w:rsid w:val="00973775"/>
    <w:rsid w:val="00976057"/>
    <w:rsid w:val="0099293C"/>
    <w:rsid w:val="009A0167"/>
    <w:rsid w:val="009B054C"/>
    <w:rsid w:val="009B2791"/>
    <w:rsid w:val="009B5873"/>
    <w:rsid w:val="009C7311"/>
    <w:rsid w:val="009D509B"/>
    <w:rsid w:val="009E6EF9"/>
    <w:rsid w:val="009E75B7"/>
    <w:rsid w:val="009E7B9D"/>
    <w:rsid w:val="009E7F82"/>
    <w:rsid w:val="009F18FB"/>
    <w:rsid w:val="009F7607"/>
    <w:rsid w:val="00A06E4C"/>
    <w:rsid w:val="00A076D6"/>
    <w:rsid w:val="00A16575"/>
    <w:rsid w:val="00A16C3B"/>
    <w:rsid w:val="00A17B37"/>
    <w:rsid w:val="00A2125B"/>
    <w:rsid w:val="00A23320"/>
    <w:rsid w:val="00A273A8"/>
    <w:rsid w:val="00A40FB5"/>
    <w:rsid w:val="00A51CEF"/>
    <w:rsid w:val="00A5787C"/>
    <w:rsid w:val="00A613DB"/>
    <w:rsid w:val="00A6449E"/>
    <w:rsid w:val="00A64509"/>
    <w:rsid w:val="00A75493"/>
    <w:rsid w:val="00A80C68"/>
    <w:rsid w:val="00A87B49"/>
    <w:rsid w:val="00A90E41"/>
    <w:rsid w:val="00A96DA2"/>
    <w:rsid w:val="00AA3A34"/>
    <w:rsid w:val="00AA5C9A"/>
    <w:rsid w:val="00AB167A"/>
    <w:rsid w:val="00AB24CA"/>
    <w:rsid w:val="00AB57E2"/>
    <w:rsid w:val="00AD354E"/>
    <w:rsid w:val="00AD5832"/>
    <w:rsid w:val="00AE0FF9"/>
    <w:rsid w:val="00AF5B57"/>
    <w:rsid w:val="00B00491"/>
    <w:rsid w:val="00B076DA"/>
    <w:rsid w:val="00B1580D"/>
    <w:rsid w:val="00B273A3"/>
    <w:rsid w:val="00B30455"/>
    <w:rsid w:val="00B32309"/>
    <w:rsid w:val="00B4285A"/>
    <w:rsid w:val="00B44172"/>
    <w:rsid w:val="00B6416A"/>
    <w:rsid w:val="00B70471"/>
    <w:rsid w:val="00B71B19"/>
    <w:rsid w:val="00B87660"/>
    <w:rsid w:val="00B879D1"/>
    <w:rsid w:val="00B95B29"/>
    <w:rsid w:val="00B96279"/>
    <w:rsid w:val="00BB48AC"/>
    <w:rsid w:val="00BB70B3"/>
    <w:rsid w:val="00BB7B8B"/>
    <w:rsid w:val="00BD4BA7"/>
    <w:rsid w:val="00BD6420"/>
    <w:rsid w:val="00BE0327"/>
    <w:rsid w:val="00BE3F3D"/>
    <w:rsid w:val="00BF2DAB"/>
    <w:rsid w:val="00C02681"/>
    <w:rsid w:val="00C079B5"/>
    <w:rsid w:val="00C13434"/>
    <w:rsid w:val="00C4216C"/>
    <w:rsid w:val="00C47C4D"/>
    <w:rsid w:val="00C5584B"/>
    <w:rsid w:val="00C63DA4"/>
    <w:rsid w:val="00C718AA"/>
    <w:rsid w:val="00CB05EA"/>
    <w:rsid w:val="00CC149C"/>
    <w:rsid w:val="00CC3124"/>
    <w:rsid w:val="00CC3657"/>
    <w:rsid w:val="00CE4E3C"/>
    <w:rsid w:val="00CE7F9F"/>
    <w:rsid w:val="00D02A34"/>
    <w:rsid w:val="00D05202"/>
    <w:rsid w:val="00D070FF"/>
    <w:rsid w:val="00D16CD4"/>
    <w:rsid w:val="00D21734"/>
    <w:rsid w:val="00D2298A"/>
    <w:rsid w:val="00D37668"/>
    <w:rsid w:val="00D45B28"/>
    <w:rsid w:val="00D4779E"/>
    <w:rsid w:val="00D53413"/>
    <w:rsid w:val="00D566B5"/>
    <w:rsid w:val="00D65098"/>
    <w:rsid w:val="00D67D8F"/>
    <w:rsid w:val="00D714A2"/>
    <w:rsid w:val="00D827F8"/>
    <w:rsid w:val="00D834D3"/>
    <w:rsid w:val="00D916E0"/>
    <w:rsid w:val="00D95B31"/>
    <w:rsid w:val="00DC7082"/>
    <w:rsid w:val="00DE5F5E"/>
    <w:rsid w:val="00DE6E17"/>
    <w:rsid w:val="00DF0444"/>
    <w:rsid w:val="00DF19B1"/>
    <w:rsid w:val="00DF42CC"/>
    <w:rsid w:val="00E0380E"/>
    <w:rsid w:val="00E05BFC"/>
    <w:rsid w:val="00E115CC"/>
    <w:rsid w:val="00E263C7"/>
    <w:rsid w:val="00E2707E"/>
    <w:rsid w:val="00E33025"/>
    <w:rsid w:val="00E47380"/>
    <w:rsid w:val="00E47A71"/>
    <w:rsid w:val="00E50040"/>
    <w:rsid w:val="00E66CA0"/>
    <w:rsid w:val="00E74AD0"/>
    <w:rsid w:val="00E776C7"/>
    <w:rsid w:val="00E9115C"/>
    <w:rsid w:val="00EA2371"/>
    <w:rsid w:val="00EA678D"/>
    <w:rsid w:val="00EB1E30"/>
    <w:rsid w:val="00EB60E6"/>
    <w:rsid w:val="00EC5EB1"/>
    <w:rsid w:val="00ED6C6F"/>
    <w:rsid w:val="00EF1EF5"/>
    <w:rsid w:val="00EF58B6"/>
    <w:rsid w:val="00F1572D"/>
    <w:rsid w:val="00F2680D"/>
    <w:rsid w:val="00F45938"/>
    <w:rsid w:val="00F4778E"/>
    <w:rsid w:val="00F5205D"/>
    <w:rsid w:val="00F61558"/>
    <w:rsid w:val="00F61F0E"/>
    <w:rsid w:val="00F6408C"/>
    <w:rsid w:val="00F70A06"/>
    <w:rsid w:val="00F93DCA"/>
    <w:rsid w:val="00FC6F9F"/>
    <w:rsid w:val="00FD10D7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A47C7"/>
  <w15:chartTrackingRefBased/>
  <w15:docId w15:val="{F22F65FF-1224-48B0-AD3B-25265D8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6D423F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6D423F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6D423F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6D423F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423F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D42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D423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D423F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3F2A08"/>
    <w:pPr>
      <w:spacing w:before="360" w:after="0" w:line="204" w:lineRule="auto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3F2A08"/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263C7"/>
    <w:pPr>
      <w:numPr>
        <w:ilvl w:val="1"/>
      </w:numPr>
      <w:spacing w:before="240" w:after="240"/>
    </w:pPr>
    <w:rPr>
      <w:rFonts w:ascii="Open Sans Semibold" w:hAnsi="Open Sans Semibold"/>
      <w:b w:val="0"/>
      <w:bCs w:val="0"/>
      <w:color w:val="auto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263C7"/>
    <w:rPr>
      <w:rFonts w:ascii="Open Sans Semibold" w:eastAsiaTheme="majorEastAsia" w:hAnsi="Open Sans Semibold" w:cstheme="majorBidi"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  <w:lang w:val="sv-SE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  <w:lang w:val="sv-SE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75D89"/>
    <w:rPr>
      <w:rFonts w:ascii="Open Sans" w:eastAsia="SimSun" w:hAnsi="Open Sans" w:cs="Times New Roman"/>
      <w:color w:val="305A47" w:themeColor="accent3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AnvndHyperlnk">
    <w:name w:val="FollowedHyperlink"/>
    <w:uiPriority w:val="98"/>
    <w:rsid w:val="00075D89"/>
    <w:rPr>
      <w:rFonts w:ascii="Open Sans" w:eastAsia="SimSun" w:hAnsi="Open Sans" w:cs="Times New Roman"/>
      <w:color w:val="AFD4C4" w:themeColor="accent4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4509"/>
    <w:rPr>
      <w:color w:val="605E5C"/>
      <w:shd w:val="clear" w:color="auto" w:fill="E1DFDD"/>
    </w:rPr>
  </w:style>
  <w:style w:type="table" w:styleId="Rutntstabell4dekorfrg1">
    <w:name w:val="Grid Table 4 Accent 1"/>
    <w:basedOn w:val="Normaltabell"/>
    <w:uiPriority w:val="49"/>
    <w:rsid w:val="00313D2E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paragraph" w:styleId="Brdtext">
    <w:name w:val="Body Text"/>
    <w:basedOn w:val="Normal"/>
    <w:link w:val="BrdtextChar"/>
    <w:rsid w:val="00174A55"/>
    <w:pPr>
      <w:spacing w:before="20" w:after="100" w:line="240" w:lineRule="auto"/>
    </w:pPr>
    <w:rPr>
      <w:rFonts w:ascii="Times New Roman" w:eastAsia="Times New Roman" w:hAnsi="Times New Roman" w:cs="Times New Roman"/>
      <w:sz w:val="22"/>
      <w:szCs w:val="24"/>
      <w:lang w:eastAsia="en-GB"/>
    </w:rPr>
  </w:style>
  <w:style w:type="character" w:customStyle="1" w:styleId="BrdtextChar">
    <w:name w:val="Brödtext Char"/>
    <w:basedOn w:val="Standardstycketeckensnitt"/>
    <w:link w:val="Brdtext"/>
    <w:rsid w:val="00174A55"/>
    <w:rPr>
      <w:rFonts w:ascii="Times New Roman" w:eastAsia="Times New Roman" w:hAnsi="Times New Roman" w:cs="Times New Roman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tobl\Downloads\Dokumentmall%20F&#246;rs&#228;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CFF15B46141E8BB293202FC3E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DD49-36E5-43EA-A60F-7CE012D7ABFA}"/>
      </w:docPartPr>
      <w:docPartBody>
        <w:p w:rsidR="0053182E" w:rsidRDefault="0053182E">
          <w:pPr>
            <w:pStyle w:val="264CFF15B46141E8BB293202FC3E07C2"/>
          </w:pPr>
          <w:r w:rsidRPr="0066768F">
            <w:rPr>
              <w:rStyle w:val="Platshllartext"/>
            </w:rPr>
            <w:t>Rubrik</w:t>
          </w:r>
        </w:p>
      </w:docPartBody>
    </w:docPart>
    <w:docPart>
      <w:docPartPr>
        <w:name w:val="C7CDAC79495C40F9B6ADAD088C2D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887D-6026-4B25-A953-88DDDCE941C9}"/>
      </w:docPartPr>
      <w:docPartBody>
        <w:p w:rsidR="0053182E" w:rsidRDefault="0053182E">
          <w:pPr>
            <w:pStyle w:val="C7CDAC79495C40F9B6ADAD088C2D6665"/>
          </w:pPr>
          <w:r w:rsidRPr="0066768F">
            <w:rPr>
              <w:rStyle w:val="Platshllartext"/>
            </w:rPr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52"/>
    <w:rsid w:val="0053182E"/>
    <w:rsid w:val="00700452"/>
    <w:rsid w:val="009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264CFF15B46141E8BB293202FC3E07C2">
    <w:name w:val="264CFF15B46141E8BB293202FC3E07C2"/>
  </w:style>
  <w:style w:type="paragraph" w:customStyle="1" w:styleId="C7CDAC79495C40F9B6ADAD088C2D6665">
    <w:name w:val="C7CDAC79495C40F9B6ADAD088C2D6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23" ma:contentTypeDescription="Skapa ett nytt dokument." ma:contentTypeScope="" ma:versionID="a588d5298e31394954d678862d2d4064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4927f31759e8c18c444dc5df4d6c7e77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5a329e-0f68-4a06-bd4b-cec4da084e05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32cd0-e888-47d6-8f58-db0210f25002" xsi:nil="true"/>
    <lcf76f155ced4ddcb4097134ff3c332f xmlns="10c3a147-0d64-46aa-a281-dc97358e83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BFB12-55FC-44A8-8F91-85C1937A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d7532cd0-e888-47d6-8f58-db0210f25002"/>
    <ds:schemaRef ds:uri="10c3a147-0d64-46aa-a281-dc97358e8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Försättsblad</Template>
  <TotalTime>1103</TotalTime>
  <Pages>4</Pages>
  <Words>423</Words>
  <Characters>2617</Characters>
  <Application>Microsoft Office Word</Application>
  <DocSecurity>0</DocSecurity>
  <Lines>85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Versionshantering avseende kodverk och urval</dc:title>
  <dc:subject>Inera Kodverksförvaltning
version 1.1</dc:subject>
  <dc:creator>Willy Do</dc:creator>
  <cp:keywords/>
  <dc:description/>
  <cp:lastModifiedBy>Blomberg Tobias</cp:lastModifiedBy>
  <cp:revision>33</cp:revision>
  <cp:lastPrinted>2019-02-18T10:06:00Z</cp:lastPrinted>
  <dcterms:created xsi:type="dcterms:W3CDTF">2023-03-17T13:13:00Z</dcterms:created>
  <dcterms:modified xsi:type="dcterms:W3CDTF">2023-09-20T06:39:00Z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0x010100FCE2F5F4464B614EBB25F3696A084092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