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2D22" w14:textId="77777777" w:rsidR="0067122F" w:rsidRPr="00E01547" w:rsidRDefault="0067122F" w:rsidP="0067122F">
      <w:pPr>
        <w:pStyle w:val="Title"/>
        <w:rPr>
          <w:b w:val="0"/>
        </w:rPr>
      </w:pPr>
    </w:p>
    <w:p w14:paraId="61D5402D" w14:textId="77777777" w:rsidR="0067122F" w:rsidRDefault="0067122F" w:rsidP="0067122F">
      <w:pPr>
        <w:pStyle w:val="Title"/>
      </w:pPr>
    </w:p>
    <w:p w14:paraId="4D0BDB7C" w14:textId="77777777" w:rsidR="0067122F" w:rsidRDefault="0067122F" w:rsidP="0067122F">
      <w:pPr>
        <w:pStyle w:val="Title"/>
      </w:pPr>
    </w:p>
    <w:p w14:paraId="5AEFF56B" w14:textId="77777777" w:rsidR="0067122F" w:rsidRDefault="0067122F" w:rsidP="0067122F">
      <w:pPr>
        <w:pStyle w:val="Title"/>
      </w:pPr>
    </w:p>
    <w:p w14:paraId="42A6EDC0" w14:textId="77777777" w:rsidR="0067122F" w:rsidRDefault="0067122F" w:rsidP="0067122F">
      <w:pPr>
        <w:pStyle w:val="Title"/>
      </w:pPr>
    </w:p>
    <w:p w14:paraId="18FBBD76" w14:textId="0A055AAB" w:rsidR="0067122F" w:rsidRPr="000A335E" w:rsidRDefault="00755F8B" w:rsidP="0067122F">
      <w:pPr>
        <w:pStyle w:val="Title"/>
        <w:rPr>
          <w:sz w:val="48"/>
          <w:szCs w:val="48"/>
        </w:rPr>
      </w:pPr>
      <w:r>
        <w:rPr>
          <w:sz w:val="48"/>
          <w:szCs w:val="48"/>
        </w:rPr>
        <w:t>Självdeklaration</w:t>
      </w:r>
      <w:r>
        <w:rPr>
          <w:sz w:val="48"/>
          <w:szCs w:val="48"/>
        </w:rPr>
        <w:br/>
        <w:t>T</w:t>
      </w:r>
      <w:r w:rsidR="00A10B7B">
        <w:rPr>
          <w:sz w:val="48"/>
          <w:szCs w:val="48"/>
        </w:rPr>
        <w:t>jänsteproducent</w:t>
      </w:r>
      <w:r>
        <w:rPr>
          <w:sz w:val="48"/>
          <w:szCs w:val="48"/>
        </w:rPr>
        <w:br/>
      </w:r>
      <w:r w:rsidR="00D91809" w:rsidRPr="00702ACE">
        <w:rPr>
          <w:sz w:val="44"/>
          <w:szCs w:val="44"/>
        </w:rPr>
        <w:t>Process</w:t>
      </w:r>
      <w:r w:rsidR="00687ECB" w:rsidRPr="00702ACE">
        <w:rPr>
          <w:sz w:val="44"/>
          <w:szCs w:val="44"/>
        </w:rPr>
        <w:t>CervixScreening</w:t>
      </w:r>
      <w:r w:rsidR="008E6F89" w:rsidRPr="00702ACE">
        <w:rPr>
          <w:sz w:val="44"/>
          <w:szCs w:val="44"/>
        </w:rPr>
        <w:t>Information</w:t>
      </w:r>
      <w:r w:rsidR="00D91809" w:rsidRPr="00702ACE">
        <w:rPr>
          <w:sz w:val="44"/>
          <w:szCs w:val="44"/>
        </w:rPr>
        <w:t xml:space="preserve"> </w:t>
      </w:r>
      <w:r w:rsidR="00AD6C51">
        <w:rPr>
          <w:sz w:val="44"/>
          <w:szCs w:val="44"/>
        </w:rPr>
        <w:t>1.0</w:t>
      </w:r>
      <w:r w:rsidR="00CA1CF6" w:rsidRPr="00702ACE">
        <w:rPr>
          <w:sz w:val="44"/>
          <w:szCs w:val="44"/>
        </w:rPr>
        <w:br/>
      </w:r>
    </w:p>
    <w:p w14:paraId="0CA02220" w14:textId="77777777" w:rsidR="0067122F" w:rsidRDefault="0067122F" w:rsidP="0067122F">
      <w:pPr>
        <w:pStyle w:val="BodyText"/>
        <w:rPr>
          <w:rFonts w:ascii="Arial" w:hAnsi="Arial" w:cs="Arial"/>
          <w:color w:val="00A9A7"/>
          <w:sz w:val="56"/>
          <w:szCs w:val="56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/>
          <w:color w:val="auto"/>
          <w:sz w:val="24"/>
          <w:szCs w:val="20"/>
        </w:rPr>
        <w:id w:val="1971940089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7649D953" w14:textId="77777777" w:rsidR="0067122F" w:rsidRPr="002C1795" w:rsidRDefault="0067122F">
          <w:pPr>
            <w:pStyle w:val="TOCHeading"/>
            <w:rPr>
              <w:sz w:val="22"/>
            </w:rPr>
          </w:pPr>
          <w:r w:rsidRPr="002C1795">
            <w:rPr>
              <w:sz w:val="22"/>
            </w:rPr>
            <w:t>Innehåll</w:t>
          </w:r>
        </w:p>
        <w:p w14:paraId="0216183F" w14:textId="6CF7FB15" w:rsidR="00961BBB" w:rsidRDefault="0067122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218109" w:history="1">
            <w:r w:rsidR="00961BBB" w:rsidRPr="00AD52D9">
              <w:rPr>
                <w:rStyle w:val="Hyperlink"/>
                <w:noProof/>
              </w:rPr>
              <w:t>1.</w:t>
            </w:r>
            <w:r w:rsidR="00961BB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Versionshantering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_Toc32218109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3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24ACE37C" w14:textId="51D0E7E7" w:rsidR="00961BBB" w:rsidRDefault="008B698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10" w:history="1">
            <w:r w:rsidR="00961BBB" w:rsidRPr="00AD52D9">
              <w:rPr>
                <w:rStyle w:val="Hyperlink"/>
                <w:noProof/>
              </w:rPr>
              <w:t>2.</w:t>
            </w:r>
            <w:r w:rsidR="00961BB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Inledning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_Toc32218110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4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179FC12D" w14:textId="31421601" w:rsidR="00961BBB" w:rsidRDefault="008B6983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11" w:history="1">
            <w:r w:rsidR="00961BBB" w:rsidRPr="00AD52D9">
              <w:rPr>
                <w:rStyle w:val="Hyperlink"/>
                <w:noProof/>
              </w:rPr>
              <w:t>2.1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Definitioner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_Toc32218111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4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66C29D82" w14:textId="158F3D4B" w:rsidR="00961BBB" w:rsidRDefault="008B6983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12" w:history="1">
            <w:r w:rsidR="00961BBB" w:rsidRPr="00AD52D9">
              <w:rPr>
                <w:rStyle w:val="Hyperlink"/>
                <w:noProof/>
              </w:rPr>
              <w:t>2.2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Instruktioner för att fylla i självdeklaration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_Toc32218112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5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53216CFA" w14:textId="45F417F6" w:rsidR="00961BBB" w:rsidRDefault="008B6983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13" w:history="1">
            <w:r w:rsidR="00961BBB" w:rsidRPr="00AD52D9">
              <w:rPr>
                <w:rStyle w:val="Hyperlink"/>
                <w:noProof/>
              </w:rPr>
              <w:t>2.3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Godkännande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_Toc32218113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5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445E8A1D" w14:textId="6C1C10CB" w:rsidR="00961BBB" w:rsidRDefault="008B6983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14" w:history="1">
            <w:r w:rsidR="00961BBB" w:rsidRPr="00AD52D9">
              <w:rPr>
                <w:rStyle w:val="Hyperlink"/>
                <w:noProof/>
              </w:rPr>
              <w:t>2.4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Hantering vid förändring av tjänsteproducent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_Toc32218114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5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79E54576" w14:textId="38FD8D23" w:rsidR="00961BBB" w:rsidRDefault="008B6983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15" w:history="1">
            <w:r w:rsidR="00961BBB" w:rsidRPr="00AD52D9">
              <w:rPr>
                <w:rStyle w:val="Hyperlink"/>
                <w:noProof/>
              </w:rPr>
              <w:t>2.5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Referenser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_Toc32218115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6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6BA6B248" w14:textId="3FC851AB" w:rsidR="00961BBB" w:rsidRDefault="008B698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16" w:history="1">
            <w:r w:rsidR="00961BBB" w:rsidRPr="00AD52D9">
              <w:rPr>
                <w:rStyle w:val="Hyperlink"/>
                <w:noProof/>
              </w:rPr>
              <w:t>3.</w:t>
            </w:r>
            <w:r w:rsidR="00961BB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Underlag för godkännande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_Toc32218116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7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75125C14" w14:textId="458EE9A3" w:rsidR="00961BBB" w:rsidRDefault="008B6983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17" w:history="1">
            <w:r w:rsidR="00961BBB" w:rsidRPr="00AD52D9">
              <w:rPr>
                <w:rStyle w:val="Hyperlink"/>
                <w:noProof/>
              </w:rPr>
              <w:t>3.1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Anslutningsobjekt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_Toc32218117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7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5C636912" w14:textId="0E3DCC87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18" w:history="1">
            <w:r w:rsidR="00961BBB" w:rsidRPr="00AD52D9">
              <w:rPr>
                <w:rStyle w:val="Hyperlink"/>
                <w:noProof/>
              </w:rPr>
              <w:t>3.1.1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Anslutande organisation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_Toc32218118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7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6CC2B07A" w14:textId="40C1F645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19" w:history="1">
            <w:r w:rsidR="00961BBB" w:rsidRPr="00AD52D9">
              <w:rPr>
                <w:rStyle w:val="Hyperlink"/>
                <w:noProof/>
              </w:rPr>
              <w:t>3.1.2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Tjänsteproducentfabrikat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_Toc32218119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7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03F92977" w14:textId="2036F89A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20" w:history="1">
            <w:r w:rsidR="00961BBB" w:rsidRPr="00AD52D9">
              <w:rPr>
                <w:rStyle w:val="Hyperlink"/>
                <w:noProof/>
              </w:rPr>
              <w:t>3.1.3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Källsystemsfabrikat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_Toc32218120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7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08B87880" w14:textId="125D58DE" w:rsidR="00961BBB" w:rsidRDefault="008B6983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21" w:history="1">
            <w:r w:rsidR="00961BBB" w:rsidRPr="00AD52D9">
              <w:rPr>
                <w:rStyle w:val="Hyperlink"/>
                <w:noProof/>
              </w:rPr>
              <w:t>3.2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Funktionalitet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_Toc32218121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8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27F377CE" w14:textId="141882DA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22" w:history="1">
            <w:r w:rsidR="00961BBB" w:rsidRPr="00AD52D9">
              <w:rPr>
                <w:rStyle w:val="Hyperlink"/>
                <w:noProof/>
              </w:rPr>
              <w:t>3.2.1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1.1.1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_Toc32218122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9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4247E13E" w14:textId="07434B46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23" w:history="1">
            <w:r w:rsidR="00961BBB" w:rsidRPr="00AD52D9">
              <w:rPr>
                <w:rStyle w:val="Hyperlink"/>
                <w:noProof/>
              </w:rPr>
              <w:t>3.2.2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1.1.2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_Toc32218123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10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5A98E555" w14:textId="5298BD51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24" w:history="1">
            <w:r w:rsidR="00961BBB" w:rsidRPr="00AD52D9">
              <w:rPr>
                <w:rStyle w:val="Hyperlink"/>
                <w:noProof/>
              </w:rPr>
              <w:t>3.2.3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1.1.3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_Toc32218124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11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36A2D79B" w14:textId="25D626E9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25" w:history="1">
            <w:r w:rsidR="00961BBB" w:rsidRPr="00AD52D9">
              <w:rPr>
                <w:rStyle w:val="Hyperlink"/>
                <w:noProof/>
              </w:rPr>
              <w:t>3.2.4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1.1.4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_Toc32218125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12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2036141A" w14:textId="6F21C8B2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26" w:history="1">
            <w:r w:rsidR="00961BBB" w:rsidRPr="00AD52D9">
              <w:rPr>
                <w:rStyle w:val="Hyperlink"/>
                <w:noProof/>
              </w:rPr>
              <w:t>3.2.5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1.1.5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_Toc32218126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13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55ADE52A" w14:textId="68749B8F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27" w:history="1">
            <w:r w:rsidR="00961BBB" w:rsidRPr="00AD52D9">
              <w:rPr>
                <w:rStyle w:val="Hyperlink"/>
                <w:noProof/>
              </w:rPr>
              <w:t>3.2.6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1.1.6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_Toc32218127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14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0B3D4D2F" w14:textId="76BCDDF5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28" w:history="1">
            <w:r w:rsidR="00961BBB" w:rsidRPr="00AD52D9">
              <w:rPr>
                <w:rStyle w:val="Hyperlink"/>
                <w:noProof/>
              </w:rPr>
              <w:t>3.2.7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1.1.7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_Toc32218128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15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49C6BE25" w14:textId="3A6179A9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29" w:history="1">
            <w:r w:rsidR="00961BBB" w:rsidRPr="00AD52D9">
              <w:rPr>
                <w:rStyle w:val="Hyperlink"/>
                <w:noProof/>
              </w:rPr>
              <w:t>3.2.8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1.1.8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_Toc32218129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16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68796283" w14:textId="1ADFB674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30" w:history="1">
            <w:r w:rsidR="00961BBB" w:rsidRPr="00AD52D9">
              <w:rPr>
                <w:rStyle w:val="Hyperlink"/>
                <w:noProof/>
              </w:rPr>
              <w:t>3.2.9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1.1.9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_Toc32218130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17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13C529F6" w14:textId="37216F1F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31" w:history="1">
            <w:r w:rsidR="00961BBB" w:rsidRPr="00AD52D9">
              <w:rPr>
                <w:rStyle w:val="Hyperlink"/>
                <w:noProof/>
              </w:rPr>
              <w:t>3.2.10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1.1.10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_Toc32218131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18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0DE78B33" w14:textId="6A4E4B6E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32" w:history="1">
            <w:r w:rsidR="00961BBB" w:rsidRPr="00AD52D9">
              <w:rPr>
                <w:rStyle w:val="Hyperlink"/>
                <w:noProof/>
              </w:rPr>
              <w:t>3.2.11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1.2.1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_Toc32218132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19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06D3EC49" w14:textId="77A3B777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33" w:history="1">
            <w:r w:rsidR="00961BBB" w:rsidRPr="00AD52D9">
              <w:rPr>
                <w:rStyle w:val="Hyperlink"/>
                <w:noProof/>
              </w:rPr>
              <w:t>3.2.12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1.2.2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_Toc32218133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20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0B1C6E4F" w14:textId="08C79D85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34" w:history="1">
            <w:r w:rsidR="00961BBB" w:rsidRPr="00AD52D9">
              <w:rPr>
                <w:rStyle w:val="Hyperlink"/>
                <w:noProof/>
              </w:rPr>
              <w:t>3.2.13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1.2.3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_Toc32218134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21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5CC0929B" w14:textId="1FA7CCAE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35" w:history="1">
            <w:r w:rsidR="00961BBB" w:rsidRPr="00AD52D9">
              <w:rPr>
                <w:rStyle w:val="Hyperlink"/>
                <w:noProof/>
              </w:rPr>
              <w:t>3.2.14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1.3.1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_Toc32218135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22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62C53034" w14:textId="6A1C9AD0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36" w:history="1">
            <w:r w:rsidR="00961BBB" w:rsidRPr="00AD52D9">
              <w:rPr>
                <w:rStyle w:val="Hyperlink"/>
                <w:noProof/>
              </w:rPr>
              <w:t>3.2.15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1.3.2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_Toc32218136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23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41D72A4F" w14:textId="75E87738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37" w:history="1">
            <w:r w:rsidR="00961BBB" w:rsidRPr="00AD52D9">
              <w:rPr>
                <w:rStyle w:val="Hyperlink"/>
                <w:noProof/>
              </w:rPr>
              <w:t>3.2.16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Testfall 1.3.3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_Toc32218137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24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767EF65B" w14:textId="69190384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38" w:history="1">
            <w:r w:rsidR="00961BBB" w:rsidRPr="00AD52D9">
              <w:rPr>
                <w:rStyle w:val="Hyperlink"/>
                <w:noProof/>
              </w:rPr>
              <w:t>3.2.17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Felhantering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_Toc32218138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27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7FBE0335" w14:textId="4F5A9DCB" w:rsidR="00961BBB" w:rsidRDefault="008B6983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39" w:history="1">
            <w:r w:rsidR="00961BBB" w:rsidRPr="00AD52D9">
              <w:rPr>
                <w:rStyle w:val="Hyperlink"/>
                <w:noProof/>
              </w:rPr>
              <w:t>3.3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Informationsavlämning generellt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_Toc32218139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28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378DF5BA" w14:textId="31E299B5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40" w:history="1">
            <w:r w:rsidR="00961BBB" w:rsidRPr="00AD52D9">
              <w:rPr>
                <w:rStyle w:val="Hyperlink"/>
                <w:noProof/>
              </w:rPr>
              <w:t>3.3.1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Teckenkodning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_Toc32218140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28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5C18A295" w14:textId="26352E11" w:rsidR="00961BBB" w:rsidRDefault="008B6983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41" w:history="1">
            <w:r w:rsidR="00961BBB" w:rsidRPr="00AD52D9">
              <w:rPr>
                <w:rStyle w:val="Hyperlink"/>
                <w:noProof/>
              </w:rPr>
              <w:t>3.4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Övriga krav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_Toc32218141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29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382208F1" w14:textId="3721C8FA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42" w:history="1">
            <w:r w:rsidR="00961BBB" w:rsidRPr="00AD52D9">
              <w:rPr>
                <w:rStyle w:val="Hyperlink"/>
                <w:noProof/>
              </w:rPr>
              <w:t>3.4.1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SLA-krav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_Toc32218142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29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0CBDE516" w14:textId="7C7E1AE6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43" w:history="1">
            <w:r w:rsidR="00961BBB" w:rsidRPr="00AD52D9">
              <w:rPr>
                <w:rStyle w:val="Hyperlink"/>
                <w:noProof/>
              </w:rPr>
              <w:t>3.4.2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Koppling till nationell tjänsteplattform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_Toc32218143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30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6C0A472B" w14:textId="75FDFC21" w:rsidR="00961BBB" w:rsidRDefault="008B6983">
          <w:pPr>
            <w:pStyle w:val="TOC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32218144" w:history="1">
            <w:r w:rsidR="00961BBB" w:rsidRPr="00AD52D9">
              <w:rPr>
                <w:rStyle w:val="Hyperlink"/>
                <w:noProof/>
              </w:rPr>
              <w:t>3.4.3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Obehörig åtkomst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_Toc32218144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30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61593614" w14:textId="4270AFEC" w:rsidR="00961BBB" w:rsidRDefault="008B6983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45" w:history="1">
            <w:r w:rsidR="00961BBB" w:rsidRPr="00AD52D9">
              <w:rPr>
                <w:rStyle w:val="Hyperlink"/>
                <w:noProof/>
              </w:rPr>
              <w:t>3.5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Övrigt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_Toc32218145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31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367C880A" w14:textId="03576472" w:rsidR="00961BBB" w:rsidRDefault="008B6983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46" w:history="1">
            <w:r w:rsidR="00961BBB" w:rsidRPr="00AD52D9">
              <w:rPr>
                <w:rStyle w:val="Hyperlink"/>
                <w:noProof/>
              </w:rPr>
              <w:t>3.6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Kända Avvikelser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_Toc32218146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31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627BBB40" w14:textId="358C441B" w:rsidR="00961BBB" w:rsidRDefault="008B6983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47" w:history="1">
            <w:r w:rsidR="00961BBB" w:rsidRPr="00AD52D9">
              <w:rPr>
                <w:rStyle w:val="Hyperlink"/>
                <w:noProof/>
              </w:rPr>
              <w:t>3.7</w:t>
            </w:r>
            <w:r w:rsidR="00961BB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Godkännandedatum och kontaktperson gällande självdeklaration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_Toc32218147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32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3FCB7B5D" w14:textId="485793F4" w:rsidR="00961BBB" w:rsidRDefault="008B698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32218148" w:history="1">
            <w:r w:rsidR="00961BBB" w:rsidRPr="00AD52D9">
              <w:rPr>
                <w:rStyle w:val="Hyperlink"/>
                <w:noProof/>
              </w:rPr>
              <w:t>4.</w:t>
            </w:r>
            <w:r w:rsidR="00961BB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961BBB" w:rsidRPr="00AD52D9">
              <w:rPr>
                <w:rStyle w:val="Hyperlink"/>
                <w:noProof/>
              </w:rPr>
              <w:t>Resultat</w:t>
            </w:r>
            <w:r w:rsidR="00961BBB">
              <w:rPr>
                <w:noProof/>
                <w:webHidden/>
              </w:rPr>
              <w:tab/>
            </w:r>
            <w:r w:rsidR="00961BBB">
              <w:rPr>
                <w:noProof/>
                <w:webHidden/>
              </w:rPr>
              <w:fldChar w:fldCharType="begin"/>
            </w:r>
            <w:r w:rsidR="00961BBB">
              <w:rPr>
                <w:noProof/>
                <w:webHidden/>
              </w:rPr>
              <w:instrText xml:space="preserve"> PAGEREF _Toc32218148 \h </w:instrText>
            </w:r>
            <w:r w:rsidR="00961BBB">
              <w:rPr>
                <w:noProof/>
                <w:webHidden/>
              </w:rPr>
            </w:r>
            <w:r w:rsidR="00961BBB">
              <w:rPr>
                <w:noProof/>
                <w:webHidden/>
              </w:rPr>
              <w:fldChar w:fldCharType="separate"/>
            </w:r>
            <w:r w:rsidR="00961BBB">
              <w:rPr>
                <w:noProof/>
                <w:webHidden/>
              </w:rPr>
              <w:t>33</w:t>
            </w:r>
            <w:r w:rsidR="00961BBB">
              <w:rPr>
                <w:noProof/>
                <w:webHidden/>
              </w:rPr>
              <w:fldChar w:fldCharType="end"/>
            </w:r>
          </w:hyperlink>
        </w:p>
        <w:p w14:paraId="433C7DC8" w14:textId="7C4874F3" w:rsidR="00BE5DFB" w:rsidRDefault="0067122F">
          <w:r>
            <w:rPr>
              <w:b/>
            </w:rPr>
            <w:lastRenderedPageBreak/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02B23308" w14:textId="77777777" w:rsidR="00B237EA" w:rsidRDefault="00B237EA" w:rsidP="00854A55">
      <w:pPr>
        <w:pStyle w:val="Rubrik1Nr"/>
      </w:pPr>
      <w:bookmarkStart w:id="1" w:name="_Toc405838315"/>
      <w:bookmarkStart w:id="2" w:name="_Toc32218109"/>
      <w:r>
        <w:t>Versionshantering</w:t>
      </w:r>
      <w:bookmarkEnd w:id="1"/>
      <w:bookmarkEnd w:id="2"/>
    </w:p>
    <w:p w14:paraId="3B5E48F2" w14:textId="77777777" w:rsidR="00DB1EE9" w:rsidRDefault="00DB1EE9" w:rsidP="00B237EA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97"/>
        <w:gridCol w:w="2818"/>
        <w:gridCol w:w="4905"/>
      </w:tblGrid>
      <w:tr w:rsidR="00B237EA" w:rsidRPr="00733AA0" w14:paraId="379A05F9" w14:textId="77777777" w:rsidTr="004E475A">
        <w:tc>
          <w:tcPr>
            <w:tcW w:w="8820" w:type="dxa"/>
            <w:gridSpan w:val="3"/>
            <w:shd w:val="solid" w:color="00A9A7" w:fill="FFFFFF"/>
          </w:tcPr>
          <w:p w14:paraId="2B214D2A" w14:textId="77777777" w:rsidR="00B237EA" w:rsidRPr="00733AA0" w:rsidRDefault="00B237EA" w:rsidP="00023DE8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 w:rsidR="00243BE2">
              <w:rPr>
                <w:rFonts w:ascii="Arial" w:hAnsi="Arial"/>
                <w:b/>
                <w:color w:val="FFFFFF"/>
              </w:rPr>
              <w:t xml:space="preserve"> för </w:t>
            </w:r>
            <w:r w:rsidR="00023DE8">
              <w:rPr>
                <w:rFonts w:ascii="Arial" w:hAnsi="Arial"/>
                <w:b/>
                <w:color w:val="FFFFFF"/>
              </w:rPr>
              <w:t>självdeklarationsmall</w:t>
            </w:r>
          </w:p>
        </w:tc>
      </w:tr>
      <w:tr w:rsidR="00B237EA" w:rsidRPr="00733AA0" w14:paraId="58940B4B" w14:textId="77777777" w:rsidTr="005227B1">
        <w:tc>
          <w:tcPr>
            <w:tcW w:w="1030" w:type="dxa"/>
            <w:shd w:val="clear" w:color="auto" w:fill="auto"/>
          </w:tcPr>
          <w:p w14:paraId="2AE3E066" w14:textId="77777777" w:rsidR="00B237EA" w:rsidRPr="00464DC0" w:rsidRDefault="00B237EA" w:rsidP="004E475A">
            <w:pPr>
              <w:rPr>
                <w:rFonts w:ascii="Arial" w:hAnsi="Arial"/>
                <w:b/>
                <w:bCs w:val="0"/>
              </w:rPr>
            </w:pPr>
            <w:r w:rsidRPr="00464DC0">
              <w:rPr>
                <w:rFonts w:ascii="Arial" w:hAnsi="Arial"/>
                <w:b/>
                <w:bCs w:val="0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032472B7" w14:textId="77777777" w:rsidR="00B237EA" w:rsidRPr="00464DC0" w:rsidRDefault="00B237EA" w:rsidP="004E475A">
            <w:pPr>
              <w:rPr>
                <w:rFonts w:ascii="Arial" w:hAnsi="Arial"/>
                <w:b/>
                <w:bCs w:val="0"/>
              </w:rPr>
            </w:pPr>
            <w:r w:rsidRPr="00464DC0">
              <w:rPr>
                <w:rFonts w:ascii="Arial" w:hAnsi="Arial"/>
                <w:b/>
                <w:bCs w:val="0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285178CD" w14:textId="77777777" w:rsidR="00B237EA" w:rsidRPr="00464DC0" w:rsidRDefault="00B237EA" w:rsidP="004E475A">
            <w:pPr>
              <w:rPr>
                <w:rFonts w:ascii="Arial" w:hAnsi="Arial"/>
                <w:b/>
                <w:bCs w:val="0"/>
              </w:rPr>
            </w:pPr>
            <w:r w:rsidRPr="00464DC0">
              <w:rPr>
                <w:rFonts w:ascii="Arial" w:hAnsi="Arial"/>
                <w:b/>
                <w:bCs w:val="0"/>
              </w:rPr>
              <w:t>Kommentar</w:t>
            </w:r>
          </w:p>
        </w:tc>
      </w:tr>
      <w:tr w:rsidR="005227B1" w14:paraId="3CB8ED7F" w14:textId="77777777" w:rsidTr="005227B1">
        <w:tc>
          <w:tcPr>
            <w:tcW w:w="1030" w:type="dxa"/>
            <w:shd w:val="clear" w:color="auto" w:fill="auto"/>
          </w:tcPr>
          <w:p w14:paraId="42821D47" w14:textId="64F73F1F" w:rsidR="005227B1" w:rsidRDefault="00AD6C51" w:rsidP="00522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  <w:tc>
          <w:tcPr>
            <w:tcW w:w="2839" w:type="dxa"/>
            <w:shd w:val="clear" w:color="auto" w:fill="auto"/>
          </w:tcPr>
          <w:p w14:paraId="14AA0F40" w14:textId="6B9A8F51" w:rsidR="005227B1" w:rsidRDefault="00F93D06" w:rsidP="00522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 &amp; Yvonne Andersson</w:t>
            </w:r>
          </w:p>
        </w:tc>
        <w:tc>
          <w:tcPr>
            <w:tcW w:w="4951" w:type="dxa"/>
            <w:shd w:val="clear" w:color="auto" w:fill="auto"/>
          </w:tcPr>
          <w:p w14:paraId="5B17D7A6" w14:textId="7C3D82C4" w:rsidR="00080E55" w:rsidRDefault="00080E55" w:rsidP="005227B1">
            <w:pPr>
              <w:rPr>
                <w:rFonts w:ascii="Arial" w:hAnsi="Arial"/>
              </w:rPr>
            </w:pPr>
          </w:p>
        </w:tc>
      </w:tr>
      <w:tr w:rsidR="00DB6ABD" w14:paraId="407A9DBD" w14:textId="77777777" w:rsidTr="005227B1">
        <w:tc>
          <w:tcPr>
            <w:tcW w:w="1030" w:type="dxa"/>
            <w:shd w:val="clear" w:color="auto" w:fill="auto"/>
          </w:tcPr>
          <w:p w14:paraId="5AEF6767" w14:textId="2CE26ED5" w:rsidR="00DB6ABD" w:rsidRDefault="00DB6ABD" w:rsidP="00DB6A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1.0.1</w:t>
            </w:r>
          </w:p>
        </w:tc>
        <w:tc>
          <w:tcPr>
            <w:tcW w:w="2839" w:type="dxa"/>
            <w:shd w:val="clear" w:color="auto" w:fill="auto"/>
          </w:tcPr>
          <w:p w14:paraId="2D5ECD96" w14:textId="05C29B9A" w:rsidR="00DB6ABD" w:rsidRDefault="00DB6ABD" w:rsidP="00DB6A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Yvonne Andersson</w:t>
            </w:r>
          </w:p>
        </w:tc>
        <w:tc>
          <w:tcPr>
            <w:tcW w:w="4951" w:type="dxa"/>
            <w:shd w:val="clear" w:color="auto" w:fill="auto"/>
          </w:tcPr>
          <w:p w14:paraId="3568BDAF" w14:textId="77777777" w:rsidR="00DB6ABD" w:rsidRDefault="00DB6ABD" w:rsidP="00DB6A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Nya testfall med individuellt kallelsedatum </w:t>
            </w:r>
            <w:proofErr w:type="spellStart"/>
            <w:r>
              <w:rPr>
                <w:rFonts w:ascii="Arial" w:hAnsi="Arial"/>
              </w:rPr>
              <w:t>enl</w:t>
            </w:r>
            <w:proofErr w:type="spellEnd"/>
            <w:r>
              <w:rPr>
                <w:rFonts w:ascii="Arial" w:hAnsi="Arial"/>
              </w:rPr>
              <w:t xml:space="preserve"> TKB version 1.0.1</w:t>
            </w:r>
          </w:p>
          <w:p w14:paraId="2901ADF0" w14:textId="06213B70" w:rsidR="00DB6ABD" w:rsidRDefault="00DB6ABD" w:rsidP="00DB6A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1.1.5, 1.1.10, 2.13</w:t>
            </w:r>
          </w:p>
        </w:tc>
      </w:tr>
      <w:tr w:rsidR="00155257" w14:paraId="4C37F6E6" w14:textId="77777777" w:rsidTr="005227B1">
        <w:tc>
          <w:tcPr>
            <w:tcW w:w="1030" w:type="dxa"/>
            <w:shd w:val="clear" w:color="auto" w:fill="auto"/>
          </w:tcPr>
          <w:p w14:paraId="3B02356D" w14:textId="6548093E" w:rsidR="00155257" w:rsidRDefault="00A74D4F" w:rsidP="001552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1.0.2</w:t>
            </w:r>
          </w:p>
        </w:tc>
        <w:tc>
          <w:tcPr>
            <w:tcW w:w="2839" w:type="dxa"/>
            <w:shd w:val="clear" w:color="auto" w:fill="auto"/>
          </w:tcPr>
          <w:p w14:paraId="5EC8614D" w14:textId="5817B918" w:rsidR="00155257" w:rsidRDefault="00A74D4F" w:rsidP="001552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Oscar Möller</w:t>
            </w:r>
          </w:p>
        </w:tc>
        <w:tc>
          <w:tcPr>
            <w:tcW w:w="4951" w:type="dxa"/>
            <w:shd w:val="clear" w:color="auto" w:fill="auto"/>
          </w:tcPr>
          <w:p w14:paraId="4849A47C" w14:textId="4CE0D696" w:rsidR="00155257" w:rsidRDefault="00A74D4F" w:rsidP="001552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Uppdaterat dokumentmall</w:t>
            </w:r>
            <w:r w:rsidR="00675297">
              <w:rPr>
                <w:rFonts w:ascii="Arial" w:hAnsi="Arial"/>
              </w:rPr>
              <w:t xml:space="preserve"> och lagt till information om granskning</w:t>
            </w:r>
          </w:p>
        </w:tc>
      </w:tr>
      <w:tr w:rsidR="00155257" w14:paraId="638F7D88" w14:textId="77777777" w:rsidTr="005227B1">
        <w:tc>
          <w:tcPr>
            <w:tcW w:w="1030" w:type="dxa"/>
            <w:shd w:val="clear" w:color="auto" w:fill="auto"/>
          </w:tcPr>
          <w:p w14:paraId="68B58420" w14:textId="4E16FAF5" w:rsidR="00155257" w:rsidRDefault="00155257" w:rsidP="00155257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169AA7B4" w14:textId="0CD47847" w:rsidR="00155257" w:rsidRDefault="00155257" w:rsidP="00155257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46206355" w14:textId="5AC9DA9C" w:rsidR="00155257" w:rsidRDefault="00155257" w:rsidP="00155257">
            <w:pPr>
              <w:rPr>
                <w:rFonts w:ascii="Arial" w:hAnsi="Arial"/>
              </w:rPr>
            </w:pPr>
          </w:p>
        </w:tc>
      </w:tr>
    </w:tbl>
    <w:p w14:paraId="12CFB974" w14:textId="77777777" w:rsidR="00B237EA" w:rsidRDefault="00B237EA" w:rsidP="00243BE2"/>
    <w:p w14:paraId="460A51F6" w14:textId="77777777" w:rsidR="00243BE2" w:rsidRDefault="00243BE2" w:rsidP="00243BE2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97"/>
        <w:gridCol w:w="2818"/>
        <w:gridCol w:w="4905"/>
      </w:tblGrid>
      <w:tr w:rsidR="00243BE2" w:rsidRPr="00733AA0" w14:paraId="65D65236" w14:textId="77777777" w:rsidTr="006342EE">
        <w:tc>
          <w:tcPr>
            <w:tcW w:w="8820" w:type="dxa"/>
            <w:gridSpan w:val="3"/>
            <w:shd w:val="solid" w:color="00A9A7" w:fill="FFFFFF"/>
          </w:tcPr>
          <w:p w14:paraId="14F71466" w14:textId="77777777" w:rsidR="00243BE2" w:rsidRPr="00733AA0" w:rsidRDefault="00243BE2" w:rsidP="00243BE2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>
              <w:rPr>
                <w:rFonts w:ascii="Arial" w:hAnsi="Arial"/>
                <w:b/>
                <w:color w:val="FFFFFF"/>
              </w:rPr>
              <w:t xml:space="preserve"> för </w:t>
            </w:r>
            <w:r w:rsidR="00023DE8">
              <w:rPr>
                <w:rFonts w:ascii="Arial" w:hAnsi="Arial"/>
                <w:b/>
                <w:color w:val="FFFFFF"/>
              </w:rPr>
              <w:t xml:space="preserve">ifyllande av </w:t>
            </w:r>
            <w:r>
              <w:rPr>
                <w:rFonts w:ascii="Arial" w:hAnsi="Arial"/>
                <w:b/>
                <w:color w:val="FFFFFF"/>
              </w:rPr>
              <w:t>underlaget</w:t>
            </w:r>
          </w:p>
        </w:tc>
      </w:tr>
      <w:tr w:rsidR="00243BE2" w:rsidRPr="00733AA0" w14:paraId="297C40D0" w14:textId="77777777" w:rsidTr="006342EE">
        <w:tc>
          <w:tcPr>
            <w:tcW w:w="1030" w:type="dxa"/>
            <w:shd w:val="clear" w:color="auto" w:fill="auto"/>
          </w:tcPr>
          <w:p w14:paraId="6A1CD48E" w14:textId="77777777" w:rsidR="00243BE2" w:rsidRPr="00464DC0" w:rsidRDefault="00243BE2" w:rsidP="006342EE">
            <w:pPr>
              <w:rPr>
                <w:rFonts w:ascii="Arial" w:hAnsi="Arial"/>
                <w:b/>
                <w:bCs w:val="0"/>
              </w:rPr>
            </w:pPr>
            <w:r w:rsidRPr="00464DC0">
              <w:rPr>
                <w:rFonts w:ascii="Arial" w:hAnsi="Arial"/>
                <w:b/>
                <w:bCs w:val="0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6F133DD9" w14:textId="77777777" w:rsidR="00243BE2" w:rsidRPr="00464DC0" w:rsidRDefault="00243BE2" w:rsidP="006342EE">
            <w:pPr>
              <w:rPr>
                <w:rFonts w:ascii="Arial" w:hAnsi="Arial"/>
                <w:b/>
                <w:bCs w:val="0"/>
              </w:rPr>
            </w:pPr>
            <w:r w:rsidRPr="00464DC0">
              <w:rPr>
                <w:rFonts w:ascii="Arial" w:hAnsi="Arial"/>
                <w:b/>
                <w:bCs w:val="0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5038AE1C" w14:textId="77777777" w:rsidR="00243BE2" w:rsidRPr="00464DC0" w:rsidRDefault="00243BE2" w:rsidP="006342EE">
            <w:pPr>
              <w:rPr>
                <w:rFonts w:ascii="Arial" w:hAnsi="Arial"/>
                <w:b/>
                <w:bCs w:val="0"/>
              </w:rPr>
            </w:pPr>
            <w:r w:rsidRPr="00464DC0">
              <w:rPr>
                <w:rFonts w:ascii="Arial" w:hAnsi="Arial"/>
                <w:b/>
                <w:bCs w:val="0"/>
              </w:rPr>
              <w:t>Kommentar</w:t>
            </w:r>
          </w:p>
        </w:tc>
      </w:tr>
      <w:tr w:rsidR="00CC2834" w14:paraId="1D27F23F" w14:textId="77777777" w:rsidTr="006342EE">
        <w:tc>
          <w:tcPr>
            <w:tcW w:w="1030" w:type="dxa"/>
            <w:shd w:val="clear" w:color="auto" w:fill="auto"/>
          </w:tcPr>
          <w:p w14:paraId="1ECF40D5" w14:textId="77777777" w:rsidR="00CC2834" w:rsidRDefault="00CC2834" w:rsidP="006342EE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0FF6F9FB" w14:textId="77777777" w:rsidR="00CC2834" w:rsidRDefault="00CC2834" w:rsidP="006342EE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10E0DA6B" w14:textId="77777777" w:rsidR="00CC2834" w:rsidRDefault="00CC2834" w:rsidP="006342EE">
            <w:pPr>
              <w:rPr>
                <w:rFonts w:ascii="Arial" w:hAnsi="Arial"/>
              </w:rPr>
            </w:pPr>
          </w:p>
        </w:tc>
      </w:tr>
      <w:tr w:rsidR="00CC2834" w14:paraId="271F738C" w14:textId="77777777" w:rsidTr="006342EE">
        <w:tc>
          <w:tcPr>
            <w:tcW w:w="1030" w:type="dxa"/>
            <w:shd w:val="clear" w:color="auto" w:fill="auto"/>
          </w:tcPr>
          <w:p w14:paraId="20851748" w14:textId="77777777" w:rsidR="00CC2834" w:rsidRDefault="00CC2834" w:rsidP="006342EE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2CDAE812" w14:textId="77777777" w:rsidR="00CC2834" w:rsidRDefault="00CC2834" w:rsidP="006342EE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6505B5E1" w14:textId="77777777" w:rsidR="00CC2834" w:rsidRDefault="00CC2834" w:rsidP="006342EE">
            <w:pPr>
              <w:rPr>
                <w:rFonts w:ascii="Arial" w:hAnsi="Arial"/>
              </w:rPr>
            </w:pPr>
          </w:p>
        </w:tc>
      </w:tr>
      <w:tr w:rsidR="00243BE2" w14:paraId="0C154FC2" w14:textId="77777777" w:rsidTr="006342EE">
        <w:tc>
          <w:tcPr>
            <w:tcW w:w="1030" w:type="dxa"/>
            <w:shd w:val="clear" w:color="auto" w:fill="auto"/>
          </w:tcPr>
          <w:p w14:paraId="7CA09088" w14:textId="77777777" w:rsidR="00243BE2" w:rsidRDefault="00243BE2" w:rsidP="006342EE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6D5A6F8" w14:textId="77777777" w:rsidR="00243BE2" w:rsidRDefault="00243BE2" w:rsidP="006342EE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3D7351C9" w14:textId="77777777" w:rsidR="00243BE2" w:rsidRDefault="00243BE2" w:rsidP="006342EE">
            <w:pPr>
              <w:rPr>
                <w:rFonts w:ascii="Arial" w:hAnsi="Arial"/>
              </w:rPr>
            </w:pPr>
          </w:p>
        </w:tc>
      </w:tr>
      <w:tr w:rsidR="00243BE2" w14:paraId="3FEFCD74" w14:textId="77777777" w:rsidTr="006342EE">
        <w:tc>
          <w:tcPr>
            <w:tcW w:w="1030" w:type="dxa"/>
            <w:shd w:val="clear" w:color="auto" w:fill="auto"/>
          </w:tcPr>
          <w:p w14:paraId="28A180BF" w14:textId="77777777" w:rsidR="00243BE2" w:rsidRDefault="00243BE2" w:rsidP="006342EE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56D4ECDD" w14:textId="77777777" w:rsidR="00243BE2" w:rsidRDefault="00243BE2" w:rsidP="006342EE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418FAD15" w14:textId="77777777" w:rsidR="00243BE2" w:rsidRDefault="00243BE2" w:rsidP="006342EE">
            <w:pPr>
              <w:rPr>
                <w:rFonts w:ascii="Arial" w:hAnsi="Arial"/>
              </w:rPr>
            </w:pPr>
          </w:p>
        </w:tc>
      </w:tr>
      <w:tr w:rsidR="00243BE2" w14:paraId="0FE6652B" w14:textId="77777777" w:rsidTr="006342EE">
        <w:tc>
          <w:tcPr>
            <w:tcW w:w="1030" w:type="dxa"/>
            <w:shd w:val="clear" w:color="auto" w:fill="auto"/>
          </w:tcPr>
          <w:p w14:paraId="6DA9B846" w14:textId="77777777" w:rsidR="00243BE2" w:rsidRDefault="00243BE2" w:rsidP="006342EE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230F4D2B" w14:textId="77777777" w:rsidR="00243BE2" w:rsidRDefault="00243BE2" w:rsidP="006342EE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1D10284A" w14:textId="77777777" w:rsidR="00243BE2" w:rsidRDefault="00243BE2" w:rsidP="006342EE">
            <w:pPr>
              <w:rPr>
                <w:rFonts w:ascii="Arial" w:hAnsi="Arial"/>
              </w:rPr>
            </w:pPr>
          </w:p>
        </w:tc>
      </w:tr>
    </w:tbl>
    <w:p w14:paraId="14C3E4A3" w14:textId="77777777" w:rsidR="00243BE2" w:rsidRPr="00243BE2" w:rsidRDefault="00243BE2" w:rsidP="00243BE2"/>
    <w:p w14:paraId="3A26F5AA" w14:textId="77777777" w:rsidR="00243BE2" w:rsidRDefault="00243BE2">
      <w:pPr>
        <w:rPr>
          <w:rFonts w:ascii="Arial" w:hAnsi="Arial" w:cs="Arial"/>
          <w:bCs w:val="0"/>
          <w:kern w:val="32"/>
          <w:sz w:val="36"/>
          <w:szCs w:val="32"/>
        </w:rPr>
      </w:pPr>
      <w:r>
        <w:br w:type="page"/>
      </w:r>
    </w:p>
    <w:p w14:paraId="03AB5A4C" w14:textId="77777777" w:rsidR="00C063E1" w:rsidRDefault="00C063E1" w:rsidP="00854A55">
      <w:pPr>
        <w:pStyle w:val="Rubrik1Nr"/>
      </w:pPr>
      <w:bookmarkStart w:id="3" w:name="_Toc32218110"/>
      <w:r>
        <w:lastRenderedPageBreak/>
        <w:t>Inledning</w:t>
      </w:r>
      <w:bookmarkEnd w:id="3"/>
    </w:p>
    <w:p w14:paraId="5FB3B96C" w14:textId="2A2F3E5A" w:rsidR="00C063E1" w:rsidRDefault="00F67A9F" w:rsidP="00C063E1">
      <w:r>
        <w:t>Detta formulär är en självdeklaration för organisationer som ska anpassa eller ansluta information och/eller funktion i ett källsystem till nationella tjänsteplattformen enligt ett specifikt tjänstekontrakt. Självdeklarationen gäller enbart för anslutning i rollen tjänsteproducent</w:t>
      </w:r>
      <w:r w:rsidR="00815E77">
        <w:t xml:space="preserve">. Här redovisas </w:t>
      </w:r>
      <w:r w:rsidR="004B2F89">
        <w:t xml:space="preserve">resultat från </w:t>
      </w:r>
      <w:r w:rsidR="00A10B7B">
        <w:t>anslutande och/eller utvecklande parts</w:t>
      </w:r>
      <w:r w:rsidR="00424F24">
        <w:t xml:space="preserve"> egen </w:t>
      </w:r>
      <w:r w:rsidR="004F4130">
        <w:t>testning av tjänsteproducent</w:t>
      </w:r>
      <w:r w:rsidR="004B2F89">
        <w:t xml:space="preserve"> som </w:t>
      </w:r>
      <w:r w:rsidR="00A10B7B" w:rsidRPr="00A10B7B">
        <w:t>ska kunna anslutas till den nationella tjänsteplattformen</w:t>
      </w:r>
      <w:r w:rsidR="009B4701">
        <w:t>.</w:t>
      </w:r>
      <w:r w:rsidR="0041745D">
        <w:t xml:space="preserve"> Självdeklarationen omfatta</w:t>
      </w:r>
      <w:r w:rsidR="00300ECD">
        <w:t>r uppfyllnad av tjänstekontrakt</w:t>
      </w:r>
      <w:r w:rsidR="0041745D">
        <w:t>sbeskrivningen</w:t>
      </w:r>
      <w:r w:rsidR="0041745D" w:rsidRPr="003C1579">
        <w:t>, områden runtomkring (behörighetskontrol</w:t>
      </w:r>
      <w:r w:rsidR="00455632" w:rsidRPr="003C1579">
        <w:t>l, PDL-loggning</w:t>
      </w:r>
      <w:r w:rsidR="00F93D06" w:rsidRPr="003C1579">
        <w:t xml:space="preserve"> med mera</w:t>
      </w:r>
      <w:r w:rsidR="0041745D" w:rsidRPr="003C1579">
        <w:t>) behöver inte redovisas till Inera.</w:t>
      </w:r>
    </w:p>
    <w:p w14:paraId="0CDD5DB2" w14:textId="77777777" w:rsidR="00815E77" w:rsidRDefault="00815E77" w:rsidP="00815E77"/>
    <w:p w14:paraId="23603A00" w14:textId="42715459" w:rsidR="00815E77" w:rsidRDefault="00CC4452" w:rsidP="00815E77">
      <w:r>
        <w:t xml:space="preserve">Denna </w:t>
      </w:r>
      <w:r w:rsidR="004F4130">
        <w:t>självdeklaration</w:t>
      </w:r>
      <w:r>
        <w:t xml:space="preserve"> </w:t>
      </w:r>
      <w:r w:rsidR="00910CCE">
        <w:t>gäller</w:t>
      </w:r>
      <w:r>
        <w:t xml:space="preserve"> </w:t>
      </w:r>
      <w:r w:rsidR="00815E77">
        <w:t>för:</w:t>
      </w:r>
    </w:p>
    <w:p w14:paraId="3D9DDEA7" w14:textId="0C122B37" w:rsidR="00815E77" w:rsidRPr="000C39A2" w:rsidRDefault="00815E77" w:rsidP="00815E77">
      <w:pPr>
        <w:rPr>
          <w:b/>
        </w:rPr>
      </w:pPr>
      <w:r w:rsidRPr="00815E77">
        <w:rPr>
          <w:b/>
        </w:rPr>
        <w:t>T</w:t>
      </w:r>
      <w:r>
        <w:rPr>
          <w:b/>
        </w:rPr>
        <w:t>jänstedomän</w:t>
      </w:r>
      <w:r w:rsidR="000C39A2">
        <w:rPr>
          <w:b/>
        </w:rPr>
        <w:t xml:space="preserve"> </w:t>
      </w:r>
      <w:r w:rsidR="000C39A2">
        <w:rPr>
          <w:b/>
        </w:rPr>
        <w:tab/>
      </w:r>
      <w:proofErr w:type="spellStart"/>
      <w:proofErr w:type="gramStart"/>
      <w:r w:rsidR="003C1579" w:rsidRPr="000C39A2">
        <w:rPr>
          <w:b/>
        </w:rPr>
        <w:t>clinicalprocess.</w:t>
      </w:r>
      <w:r w:rsidR="000C39A2" w:rsidRPr="000C39A2">
        <w:rPr>
          <w:b/>
        </w:rPr>
        <w:t>logistics</w:t>
      </w:r>
      <w:proofErr w:type="gramEnd"/>
      <w:r w:rsidR="000C39A2" w:rsidRPr="000C39A2">
        <w:rPr>
          <w:b/>
        </w:rPr>
        <w:t>.cervixscreening</w:t>
      </w:r>
      <w:proofErr w:type="spellEnd"/>
    </w:p>
    <w:p w14:paraId="6C737F89" w14:textId="37FCB088" w:rsidR="00815E77" w:rsidRPr="00815E77" w:rsidRDefault="00815E77" w:rsidP="00815E77">
      <w:pPr>
        <w:rPr>
          <w:b/>
        </w:rPr>
      </w:pPr>
      <w:r w:rsidRPr="000C39A2">
        <w:rPr>
          <w:b/>
        </w:rPr>
        <w:t>Tjänstekontrakt</w:t>
      </w:r>
      <w:r w:rsidRPr="000C39A2">
        <w:rPr>
          <w:b/>
        </w:rPr>
        <w:tab/>
      </w:r>
      <w:r w:rsidR="00D91809" w:rsidRPr="000C39A2">
        <w:rPr>
          <w:b/>
        </w:rPr>
        <w:t>ProcessC</w:t>
      </w:r>
      <w:r w:rsidR="00687ECB" w:rsidRPr="000C39A2">
        <w:rPr>
          <w:b/>
        </w:rPr>
        <w:t>ervixScreening</w:t>
      </w:r>
      <w:r w:rsidR="00702ACE" w:rsidRPr="000C39A2">
        <w:rPr>
          <w:b/>
        </w:rPr>
        <w:t>Information</w:t>
      </w:r>
      <w:r w:rsidR="00D91809" w:rsidRPr="000C39A2">
        <w:rPr>
          <w:b/>
        </w:rPr>
        <w:t xml:space="preserve"> 1.</w:t>
      </w:r>
      <w:r w:rsidR="00D91809">
        <w:rPr>
          <w:b/>
        </w:rPr>
        <w:t>0</w:t>
      </w:r>
    </w:p>
    <w:p w14:paraId="25F0A6ED" w14:textId="77777777" w:rsidR="004B2F89" w:rsidRDefault="004B2F89" w:rsidP="004B2F89"/>
    <w:p w14:paraId="72431D7B" w14:textId="28EF240F" w:rsidR="00194027" w:rsidRDefault="00194027" w:rsidP="004B2F89">
      <w:r>
        <w:t xml:space="preserve">Se </w:t>
      </w:r>
      <w:r w:rsidRPr="00696AA5">
        <w:rPr>
          <w:i/>
          <w:iCs w:val="0"/>
        </w:rPr>
        <w:t xml:space="preserve">Tjänstespecifik teststrategi </w:t>
      </w:r>
      <w:r w:rsidR="00696AA5" w:rsidRPr="00696AA5">
        <w:rPr>
          <w:i/>
          <w:iCs w:val="0"/>
        </w:rPr>
        <w:t>för Screeningstöd livmoderhals</w:t>
      </w:r>
      <w:r w:rsidR="00696AA5">
        <w:t xml:space="preserve"> [1]</w:t>
      </w:r>
      <w:r w:rsidR="008D43D1">
        <w:t xml:space="preserve"> </w:t>
      </w:r>
      <w:r>
        <w:t>för information om sammanhanget.</w:t>
      </w:r>
    </w:p>
    <w:p w14:paraId="1C40AB31" w14:textId="77777777" w:rsidR="00552B25" w:rsidRDefault="00552B25" w:rsidP="00854A55">
      <w:pPr>
        <w:pStyle w:val="Rubrik2Nr"/>
      </w:pPr>
      <w:bookmarkStart w:id="4" w:name="_Toc453068531"/>
      <w:bookmarkStart w:id="5" w:name="_Toc453069300"/>
      <w:bookmarkStart w:id="6" w:name="_Toc453068533"/>
      <w:bookmarkStart w:id="7" w:name="_Toc453069302"/>
      <w:bookmarkStart w:id="8" w:name="_Toc453068534"/>
      <w:bookmarkStart w:id="9" w:name="_Toc453069303"/>
      <w:bookmarkStart w:id="10" w:name="_Toc453068535"/>
      <w:bookmarkStart w:id="11" w:name="_Toc453069304"/>
      <w:bookmarkStart w:id="12" w:name="_Toc32218111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Definitioner</w:t>
      </w:r>
      <w:bookmarkEnd w:id="12"/>
    </w:p>
    <w:p w14:paraId="39C7647B" w14:textId="46E76787" w:rsidR="007D5CA7" w:rsidRDefault="007D5CA7" w:rsidP="00552B25">
      <w:r>
        <w:rPr>
          <w:i/>
        </w:rPr>
        <w:t>Anslutningspunkt –</w:t>
      </w:r>
      <w:r w:rsidRPr="001E3DD9">
        <w:t xml:space="preserve"> Den infrastruktur som </w:t>
      </w:r>
      <w:proofErr w:type="spellStart"/>
      <w:r w:rsidRPr="001E3DD9">
        <w:t>terminerar</w:t>
      </w:r>
      <w:proofErr w:type="spellEnd"/>
      <w:r w:rsidRPr="001E3DD9">
        <w:t xml:space="preserve"> SSL-kopplet från Tjänsteplattformen.</w:t>
      </w:r>
    </w:p>
    <w:p w14:paraId="77F42926" w14:textId="0E67AF7A" w:rsidR="00552B25" w:rsidRDefault="007D5CA7" w:rsidP="00552B25">
      <w:r>
        <w:rPr>
          <w:i/>
        </w:rPr>
        <w:t>Tjänsteproducent</w:t>
      </w:r>
      <w:r w:rsidR="0030651B">
        <w:rPr>
          <w:i/>
        </w:rPr>
        <w:t>fabrikat</w:t>
      </w:r>
      <w:r>
        <w:t xml:space="preserve"> – </w:t>
      </w:r>
      <w:r w:rsidR="0030651B">
        <w:t>Produktbeteckning</w:t>
      </w:r>
      <w:r w:rsidRPr="005307A4">
        <w:t xml:space="preserve"> och version av den </w:t>
      </w:r>
      <w:r>
        <w:t>komponent</w:t>
      </w:r>
      <w:r w:rsidRPr="005307A4">
        <w:t xml:space="preserve"> som tolkar begäran (”</w:t>
      </w:r>
      <w:proofErr w:type="spellStart"/>
      <w:r w:rsidRPr="005307A4">
        <w:t>request</w:t>
      </w:r>
      <w:proofErr w:type="spellEnd"/>
      <w:r w:rsidRPr="005307A4">
        <w:t xml:space="preserve">”-meddelandet) från </w:t>
      </w:r>
      <w:r>
        <w:t>Tjänsteplattformen</w:t>
      </w:r>
      <w:r w:rsidRPr="005307A4">
        <w:t xml:space="preserve"> och producerar </w:t>
      </w:r>
      <w:r>
        <w:t>(</w:t>
      </w:r>
      <w:r w:rsidR="00824FB2">
        <w:t>formaterar</w:t>
      </w:r>
      <w:r>
        <w:t xml:space="preserve">) </w:t>
      </w:r>
      <w:r w:rsidRPr="005307A4">
        <w:t xml:space="preserve">svarsmeddelandet. </w:t>
      </w:r>
      <w:r>
        <w:t>Oftast en Web-service. Ibland samma komponent/produkt som Anslutningspunkt.</w:t>
      </w:r>
      <w:r w:rsidR="005307A4" w:rsidRPr="005307A4">
        <w:t xml:space="preserve"> </w:t>
      </w:r>
    </w:p>
    <w:p w14:paraId="6CDB9967" w14:textId="5A490968" w:rsidR="00321191" w:rsidRDefault="007D5CA7" w:rsidP="00552B25">
      <w:r w:rsidRPr="00321191">
        <w:rPr>
          <w:i/>
        </w:rPr>
        <w:t>Källsystems</w:t>
      </w:r>
      <w:r w:rsidR="0030651B">
        <w:rPr>
          <w:i/>
        </w:rPr>
        <w:t>fabrikat</w:t>
      </w:r>
      <w:r>
        <w:t xml:space="preserve"> – Produktbeteckning och version för det verksamhetssystem där informationen hanteras i original, oberoende av om den faktiska försörjningen sker via ett mellanlager och/eller integrationsprodukt).</w:t>
      </w:r>
    </w:p>
    <w:p w14:paraId="78E8AA36" w14:textId="00A22973" w:rsidR="00824FB2" w:rsidRPr="003833DD" w:rsidRDefault="00824FB2" w:rsidP="00552B25">
      <w:r w:rsidRPr="003316F8">
        <w:rPr>
          <w:i/>
        </w:rPr>
        <w:t>Verifieringsobjekt</w:t>
      </w:r>
      <w:r>
        <w:t xml:space="preserve"> </w:t>
      </w:r>
      <w:r w:rsidR="000E7AD9">
        <w:t xml:space="preserve">– </w:t>
      </w:r>
      <w:r>
        <w:t>Den konstellation av komponenter som denna självdeklaration avser. Definieras som aktuell kombination av Tjänsteproducentprodukt, Källsystemsprodukt och Tjänstekontrakt.</w:t>
      </w:r>
    </w:p>
    <w:p w14:paraId="334D252C" w14:textId="4AA43D80" w:rsidR="00E065FA" w:rsidRDefault="007D5CA7" w:rsidP="00552B25">
      <w:r w:rsidRPr="003316F8">
        <w:rPr>
          <w:i/>
        </w:rPr>
        <w:t>Anslutningsobjekt</w:t>
      </w:r>
      <w:r>
        <w:t xml:space="preserve"> </w:t>
      </w:r>
      <w:r w:rsidR="00E065FA">
        <w:t>–</w:t>
      </w:r>
      <w:r>
        <w:t xml:space="preserve"> Den specifika konfigurationsuppsättning av aktuellt verifieringsobjekt som anslutande organisation avser tillämpa i produktionsmiljö efter anslutning och som denna självdeklaration därmed avser.</w:t>
      </w:r>
    </w:p>
    <w:p w14:paraId="128D6CA5" w14:textId="77777777" w:rsidR="0030651B" w:rsidRDefault="00E065FA" w:rsidP="00552B25">
      <w:r w:rsidRPr="001E3DD9">
        <w:rPr>
          <w:i/>
        </w:rPr>
        <w:t>TKB</w:t>
      </w:r>
      <w:r>
        <w:t xml:space="preserve"> – Tjänstekontraktsbeskrivning</w:t>
      </w:r>
    </w:p>
    <w:p w14:paraId="6A08B3E4" w14:textId="2218FAF8" w:rsidR="00552B25" w:rsidRDefault="0030651B" w:rsidP="00552B25">
      <w:bookmarkStart w:id="13" w:name="_Hlk491085285"/>
      <w:r>
        <w:rPr>
          <w:i/>
        </w:rPr>
        <w:t>Avvikelse</w:t>
      </w:r>
      <w:r>
        <w:t xml:space="preserve"> – </w:t>
      </w:r>
      <w:r w:rsidR="001632E5" w:rsidRPr="001632E5">
        <w:t xml:space="preserve">En skillnad </w:t>
      </w:r>
      <w:r w:rsidR="001632E5">
        <w:t xml:space="preserve">i tjänstekomponenten </w:t>
      </w:r>
      <w:r w:rsidR="001632E5" w:rsidRPr="001632E5">
        <w:t>gentemot vad tjänstekontraktet anger i form av krav eller levererade/mottagna element.</w:t>
      </w:r>
    </w:p>
    <w:bookmarkEnd w:id="13"/>
    <w:p w14:paraId="6AEA0EE3" w14:textId="77777777" w:rsidR="00552B25" w:rsidRDefault="00552B25" w:rsidP="00552B25"/>
    <w:p w14:paraId="304A0B3C" w14:textId="10BDB4C6" w:rsidR="00552B25" w:rsidRPr="001A3990" w:rsidRDefault="00910CCE" w:rsidP="00552B25">
      <w:r>
        <w:t>Övriga d</w:t>
      </w:r>
      <w:r w:rsidR="00552B25">
        <w:t xml:space="preserve">efinitioner av termer och förkortningar som förekommer i detta </w:t>
      </w:r>
      <w:r w:rsidR="00D563DF">
        <w:t xml:space="preserve">formulär </w:t>
      </w:r>
      <w:r w:rsidR="00552B25">
        <w:t xml:space="preserve">hittas i kapitel 5.2.4 </w:t>
      </w:r>
      <w:r w:rsidR="00552B25">
        <w:rPr>
          <w:i/>
        </w:rPr>
        <w:t xml:space="preserve">Övriga termer </w:t>
      </w:r>
      <w:r w:rsidR="00552B25">
        <w:t xml:space="preserve">i RIV Tekniska Anvisningar: </w:t>
      </w:r>
      <w:hyperlink r:id="rId8" w:history="1">
        <w:r w:rsidR="00552B25">
          <w:rPr>
            <w:rStyle w:val="Hyperlink"/>
          </w:rPr>
          <w:t>http://rivta.se/documents/ARK_0001/</w:t>
        </w:r>
      </w:hyperlink>
      <w:r w:rsidR="00552B25">
        <w:t>.</w:t>
      </w:r>
    </w:p>
    <w:p w14:paraId="239DBE83" w14:textId="77777777" w:rsidR="00552B25" w:rsidRPr="004B2F89" w:rsidRDefault="00552B25" w:rsidP="00C063E1"/>
    <w:p w14:paraId="75A26687" w14:textId="743F61C6" w:rsidR="00C063E1" w:rsidRDefault="00C063E1" w:rsidP="00854A55">
      <w:pPr>
        <w:pStyle w:val="Rubrik2Nr"/>
      </w:pPr>
      <w:bookmarkStart w:id="14" w:name="_Toc32218112"/>
      <w:r>
        <w:lastRenderedPageBreak/>
        <w:t>Instruktioner för</w:t>
      </w:r>
      <w:r w:rsidR="00034C0C">
        <w:t xml:space="preserve"> att fylla i självdeklaration</w:t>
      </w:r>
      <w:bookmarkEnd w:id="14"/>
    </w:p>
    <w:p w14:paraId="7244390F" w14:textId="3E96F067" w:rsidR="00AA02F7" w:rsidRDefault="00AA02F7" w:rsidP="00C063E1">
      <w:r>
        <w:t xml:space="preserve">Det är </w:t>
      </w:r>
      <w:r w:rsidR="00904715">
        <w:t xml:space="preserve">anslutande </w:t>
      </w:r>
      <w:r w:rsidR="00F26EBA">
        <w:t xml:space="preserve">organisation </w:t>
      </w:r>
      <w:r>
        <w:t xml:space="preserve">som ska fylla i </w:t>
      </w:r>
      <w:r w:rsidR="00C1518C">
        <w:t>formuläret</w:t>
      </w:r>
      <w:r>
        <w:t xml:space="preserve">, men delar kan komma från testning som gjorts av leverantören av </w:t>
      </w:r>
      <w:r w:rsidR="008C7E05" w:rsidRPr="008C7E05">
        <w:t xml:space="preserve">tjänsteproducentprodukten </w:t>
      </w:r>
      <w:r w:rsidR="00F26EBA">
        <w:t>respektive</w:t>
      </w:r>
      <w:r w:rsidR="00F26EBA" w:rsidRPr="008C7E05">
        <w:t xml:space="preserve"> </w:t>
      </w:r>
      <w:r w:rsidR="008C7E05" w:rsidRPr="008C7E05">
        <w:t>källsystemprodukten</w:t>
      </w:r>
      <w:r>
        <w:t>.</w:t>
      </w:r>
    </w:p>
    <w:p w14:paraId="3E4DE391" w14:textId="77777777" w:rsidR="000B1C8A" w:rsidRPr="00C063E1" w:rsidRDefault="000B1C8A" w:rsidP="00C063E1"/>
    <w:p w14:paraId="4D2019E7" w14:textId="77777777" w:rsidR="00C063E1" w:rsidRDefault="003C3231" w:rsidP="00C063E1">
      <w:pPr>
        <w:pStyle w:val="ListParagraph"/>
        <w:numPr>
          <w:ilvl w:val="0"/>
          <w:numId w:val="36"/>
        </w:numPr>
      </w:pPr>
      <w:r w:rsidRPr="003C3231">
        <w:rPr>
          <w:shd w:val="clear" w:color="auto" w:fill="F9E4BE" w:themeFill="accent6" w:themeFillTint="66"/>
        </w:rPr>
        <w:t>Färgade fält</w:t>
      </w:r>
      <w:r>
        <w:t xml:space="preserve"> </w:t>
      </w:r>
      <w:r w:rsidR="000755DC">
        <w:t xml:space="preserve">ska fyllas i av </w:t>
      </w:r>
      <w:r>
        <w:t>anslutande part</w:t>
      </w:r>
    </w:p>
    <w:p w14:paraId="638E7FCB" w14:textId="77777777" w:rsidR="00C063E1" w:rsidRDefault="00C063E1" w:rsidP="00C063E1"/>
    <w:p w14:paraId="6CC97685" w14:textId="5986EC3F" w:rsidR="00AA02F7" w:rsidRDefault="00C063E1" w:rsidP="00C063E1">
      <w:r>
        <w:t xml:space="preserve">Svaren kan </w:t>
      </w:r>
      <w:r w:rsidR="00CA19A0">
        <w:t>kompletteras</w:t>
      </w:r>
      <w:r>
        <w:t xml:space="preserve"> med hänvisning till bifogade bilagor</w:t>
      </w:r>
      <w:r w:rsidR="00C66BB3">
        <w:t>,</w:t>
      </w:r>
      <w:r>
        <w:t xml:space="preserve"> </w:t>
      </w:r>
      <w:proofErr w:type="gramStart"/>
      <w:r>
        <w:t>t.ex.</w:t>
      </w:r>
      <w:proofErr w:type="gramEnd"/>
      <w:r>
        <w:t xml:space="preserve"> </w:t>
      </w:r>
      <w:r w:rsidR="00424F24">
        <w:t>egna testrapporter</w:t>
      </w:r>
      <w:r>
        <w:t xml:space="preserve">. </w:t>
      </w:r>
      <w:r w:rsidR="00034C0C">
        <w:t>H</w:t>
      </w:r>
      <w:r>
        <w:t>änvisning</w:t>
      </w:r>
      <w:r w:rsidR="00034C0C">
        <w:t>ar i självdeklarationen skall peka ut det specifika testresultatet</w:t>
      </w:r>
      <w:r w:rsidR="00397CBC">
        <w:t xml:space="preserve">. Exempelvis </w:t>
      </w:r>
      <w:r>
        <w:t>specifika bilder eller textstycken, dvs. inte till hela dokument eller kapitel.</w:t>
      </w:r>
    </w:p>
    <w:p w14:paraId="07D4BC1D" w14:textId="77777777" w:rsidR="002C1795" w:rsidRDefault="002C1795" w:rsidP="00C063E1"/>
    <w:p w14:paraId="07415850" w14:textId="3198A5B3" w:rsidR="00C063E1" w:rsidRDefault="00A06521" w:rsidP="00C063E1">
      <w:r>
        <w:t xml:space="preserve">I de fall där inte </w:t>
      </w:r>
      <w:r w:rsidR="008D43D1">
        <w:t xml:space="preserve">tjänstekontraktet </w:t>
      </w:r>
      <w:r>
        <w:t>stödjs i tjänsteproducenten behöver detta motiveras i kommentarsfältet för punkten.</w:t>
      </w:r>
      <w:r w:rsidDel="00A06521">
        <w:t xml:space="preserve"> </w:t>
      </w:r>
      <w:r w:rsidR="002C1795">
        <w:t xml:space="preserve"> </w:t>
      </w:r>
    </w:p>
    <w:p w14:paraId="70E5BC3E" w14:textId="107393D3" w:rsidR="000755DC" w:rsidRDefault="00251A13" w:rsidP="00D31DCE">
      <w:r>
        <w:t>Frågor</w:t>
      </w:r>
      <w:r w:rsidR="00C063E1">
        <w:t xml:space="preserve"> s</w:t>
      </w:r>
      <w:r w:rsidR="00EB4A38">
        <w:t xml:space="preserve">om inte är relevanta för </w:t>
      </w:r>
      <w:r w:rsidR="00424F24">
        <w:t xml:space="preserve">tjänsteproducenten </w:t>
      </w:r>
      <w:r w:rsidR="002C1795">
        <w:t>behöver motiveras i kommentarsfältet för punkten.</w:t>
      </w:r>
      <w:r>
        <w:t xml:space="preserve"> Vid eventuell</w:t>
      </w:r>
      <w:r w:rsidR="002739A7">
        <w:t>a</w:t>
      </w:r>
      <w:r>
        <w:t xml:space="preserve"> </w:t>
      </w:r>
      <w:r w:rsidR="00262C31">
        <w:t xml:space="preserve">frågor, </w:t>
      </w:r>
      <w:r w:rsidR="00BD5A72">
        <w:t xml:space="preserve">kontakta </w:t>
      </w:r>
      <w:r w:rsidR="00887C3F" w:rsidRPr="00EB6A6E">
        <w:t>Inera</w:t>
      </w:r>
      <w:r w:rsidR="00262C31" w:rsidRPr="00EB6A6E">
        <w:t>s kund</w:t>
      </w:r>
      <w:r w:rsidR="00EB6A6E" w:rsidRPr="00EB6A6E">
        <w:t>service</w:t>
      </w:r>
      <w:r w:rsidR="00262C31" w:rsidRPr="00EB6A6E">
        <w:t xml:space="preserve"> (</w:t>
      </w:r>
      <w:r w:rsidR="00EB6A6E" w:rsidRPr="00EB6A6E">
        <w:t>telefon 0771 – 25 10 10</w:t>
      </w:r>
      <w:r w:rsidR="00EB6A6E">
        <w:t xml:space="preserve"> eller se </w:t>
      </w:r>
      <w:hyperlink r:id="rId9" w:history="1">
        <w:r w:rsidR="00EB6A6E" w:rsidRPr="00621616">
          <w:rPr>
            <w:rStyle w:val="Hyperlink"/>
            <w:sz w:val="24"/>
          </w:rPr>
          <w:t>https://www.inera.se/kundservice/</w:t>
        </w:r>
      </w:hyperlink>
      <w:r w:rsidR="00EC7604" w:rsidRPr="00EB6A6E">
        <w:t>)</w:t>
      </w:r>
    </w:p>
    <w:p w14:paraId="305551ED" w14:textId="77777777" w:rsidR="00194027" w:rsidRDefault="00194027" w:rsidP="00854A55">
      <w:pPr>
        <w:pStyle w:val="Rubrik2Nr"/>
      </w:pPr>
      <w:bookmarkStart w:id="15" w:name="_Toc480488016"/>
      <w:bookmarkStart w:id="16" w:name="_Toc32218113"/>
      <w:r>
        <w:t>Godkännande</w:t>
      </w:r>
      <w:bookmarkEnd w:id="15"/>
      <w:bookmarkEnd w:id="16"/>
    </w:p>
    <w:p w14:paraId="5434B582" w14:textId="77777777" w:rsidR="00194027" w:rsidRDefault="00194027" w:rsidP="00194027">
      <w:r>
        <w:t xml:space="preserve">Inera beslutar om godkännande för anslutning till nationell tjänsteplattform utifrån denna självdeklaration. Godkännandet gäller den tekniska och semantiska </w:t>
      </w:r>
      <w:proofErr w:type="spellStart"/>
      <w:r>
        <w:t>interoperabiliteten</w:t>
      </w:r>
      <w:proofErr w:type="spellEnd"/>
      <w:r>
        <w:t xml:space="preserve">, </w:t>
      </w:r>
      <w:r w:rsidRPr="002D019A">
        <w:t>men täcker inte hur informationen hanteras i verksamheten.</w:t>
      </w:r>
    </w:p>
    <w:p w14:paraId="05240FDA" w14:textId="31D70520" w:rsidR="00194027" w:rsidRDefault="00194027" w:rsidP="00194027">
      <w:r>
        <w:t>Man kan bli Godkän</w:t>
      </w:r>
      <w:r w:rsidR="00C031BD">
        <w:t xml:space="preserve">d med svar Nej </w:t>
      </w:r>
      <w:r w:rsidR="008D43D1">
        <w:t xml:space="preserve">på </w:t>
      </w:r>
      <w:r w:rsidR="00C031BD">
        <w:t xml:space="preserve">frågorna i avsnitt </w:t>
      </w:r>
      <w:r>
        <w:t>3.2</w:t>
      </w:r>
      <w:r w:rsidR="008D43D1">
        <w:t xml:space="preserve">. För </w:t>
      </w:r>
      <w:r w:rsidR="00702ACE">
        <w:t>i</w:t>
      </w:r>
      <w:r w:rsidR="00C031BD">
        <w:t>nnehållet i tjänstekontraktet är det verksamheternas</w:t>
      </w:r>
      <w:r>
        <w:t xml:space="preserve"> val vad som ska </w:t>
      </w:r>
      <w:r w:rsidR="00C031BD">
        <w:t>kunna mottas</w:t>
      </w:r>
      <w:r>
        <w:t>, medan det för övriga frågor är en bedömningsfråga för Inera om beteendet är acceptabelt.</w:t>
      </w:r>
    </w:p>
    <w:p w14:paraId="20EC7292" w14:textId="29F40BA1" w:rsidR="00B631FB" w:rsidRDefault="00B631FB" w:rsidP="00194027"/>
    <w:p w14:paraId="126EE8FF" w14:textId="077A511C" w:rsidR="00B631FB" w:rsidRPr="009720E1" w:rsidRDefault="00B631FB" w:rsidP="00194027">
      <w:pPr>
        <w:rPr>
          <w:i/>
          <w:iCs w:val="0"/>
        </w:rPr>
      </w:pPr>
      <w:r>
        <w:t xml:space="preserve">För att få självdeklarationen granskad, ladda upp det ifyllda dokumentet via e-tjänsten </w:t>
      </w:r>
      <w:r>
        <w:rPr>
          <w:i/>
          <w:iCs w:val="0"/>
        </w:rPr>
        <w:t>Dokument för granskning:</w:t>
      </w:r>
      <w:r w:rsidRPr="00A1648C">
        <w:rPr>
          <w:rStyle w:val="Hyperlink"/>
          <w:sz w:val="24"/>
        </w:rPr>
        <w:t xml:space="preserve"> </w:t>
      </w:r>
      <w:hyperlink r:id="rId10" w:history="1">
        <w:r w:rsidRPr="00A1648C">
          <w:rPr>
            <w:rStyle w:val="Hyperlink"/>
            <w:sz w:val="24"/>
          </w:rPr>
          <w:t>https://etjanster.inera.se/DokumentGranskning</w:t>
        </w:r>
      </w:hyperlink>
    </w:p>
    <w:p w14:paraId="387385CB" w14:textId="77777777" w:rsidR="006D1998" w:rsidRDefault="006D1998" w:rsidP="00854A55">
      <w:pPr>
        <w:pStyle w:val="Rubrik2Nr"/>
      </w:pPr>
      <w:bookmarkStart w:id="17" w:name="_Toc32218114"/>
      <w:r>
        <w:t xml:space="preserve">Hantering </w:t>
      </w:r>
      <w:r w:rsidR="00BE5DFB">
        <w:t xml:space="preserve">vid </w:t>
      </w:r>
      <w:r>
        <w:t>förändring av tjänsteproducent</w:t>
      </w:r>
      <w:bookmarkEnd w:id="17"/>
    </w:p>
    <w:p w14:paraId="42E08C8B" w14:textId="04020DFF" w:rsidR="003316F8" w:rsidRDefault="003316F8" w:rsidP="003316F8">
      <w:r>
        <w:t xml:space="preserve">Första gången ett verifieringsobjekt ska godkännas </w:t>
      </w:r>
      <w:r w:rsidR="00340F79">
        <w:t>f</w:t>
      </w:r>
      <w:r>
        <w:t xml:space="preserve">ylls hela </w:t>
      </w:r>
      <w:r w:rsidR="00C1518C">
        <w:t xml:space="preserve">formuläret </w:t>
      </w:r>
      <w:r>
        <w:t>i.</w:t>
      </w:r>
    </w:p>
    <w:p w14:paraId="3B7C9B7F" w14:textId="77777777" w:rsidR="003316F8" w:rsidRDefault="003316F8" w:rsidP="006D1998"/>
    <w:p w14:paraId="3666194D" w14:textId="43A482EF" w:rsidR="003316F8" w:rsidRDefault="003316F8" w:rsidP="006D1998">
      <w:r>
        <w:t xml:space="preserve">Om någon av </w:t>
      </w:r>
      <w:r w:rsidR="00EC0333">
        <w:t>del</w:t>
      </w:r>
      <w:r>
        <w:t xml:space="preserve">komponenterna </w:t>
      </w:r>
      <w:r w:rsidR="00EC0333">
        <w:t xml:space="preserve">i verifieringsobjektet </w:t>
      </w:r>
      <w:r>
        <w:t>redan har godkänts i en tidigare verifiering, kan berörda avsnitt kopieras från den självdeklarationen, även om den tidigare verifieringen gjorts för e</w:t>
      </w:r>
      <w:r w:rsidR="00552B25">
        <w:t>n annan anslutande part. Det fi</w:t>
      </w:r>
      <w:r>
        <w:t xml:space="preserve">nns idag ingen möjlighet att hänvisa till </w:t>
      </w:r>
      <w:r w:rsidR="003F4D18">
        <w:t xml:space="preserve">självdeklarationen </w:t>
      </w:r>
      <w:r>
        <w:t>för ett annat verifieringsobjekt</w:t>
      </w:r>
      <w:r w:rsidR="00552B25">
        <w:t>.</w:t>
      </w:r>
    </w:p>
    <w:p w14:paraId="05E5615D" w14:textId="77777777" w:rsidR="00552B25" w:rsidRDefault="00552B25" w:rsidP="006D1998"/>
    <w:p w14:paraId="50F99DEB" w14:textId="01CD5F30" w:rsidR="00084DD8" w:rsidRDefault="004F29F3">
      <w:pPr>
        <w:rPr>
          <w:rFonts w:ascii="Arial" w:hAnsi="Arial" w:cs="Arial"/>
          <w:bCs w:val="0"/>
          <w:iCs w:val="0"/>
          <w:sz w:val="28"/>
          <w:szCs w:val="28"/>
        </w:rPr>
      </w:pPr>
      <w:r>
        <w:t>Vid e</w:t>
      </w:r>
      <w:r w:rsidR="006B1B39" w:rsidRPr="006B1B39">
        <w:t xml:space="preserve">n </w:t>
      </w:r>
      <w:r w:rsidR="00552B25">
        <w:t xml:space="preserve">förändring som inte rör komponenterna i ett verifieringsobjekt, men som ändå kan ha påverkan på anslutningen ska ett nytt godkännande begäras. Det kan </w:t>
      </w:r>
      <w:proofErr w:type="gramStart"/>
      <w:r w:rsidR="00552B25">
        <w:t>t.ex.</w:t>
      </w:r>
      <w:proofErr w:type="gramEnd"/>
      <w:r w:rsidR="00552B25">
        <w:t xml:space="preserve"> vara uppgradering eller byte av infrastruktur för partens anslutningspunkt, så som </w:t>
      </w:r>
      <w:r w:rsidR="00786E95">
        <w:t>införande av en</w:t>
      </w:r>
      <w:r w:rsidR="00552B25">
        <w:t xml:space="preserve"> regional tjänsteplattform</w:t>
      </w:r>
      <w:r w:rsidR="00786E95">
        <w:t>, eller övergång till ett mellanlager</w:t>
      </w:r>
      <w:r>
        <w:t>.</w:t>
      </w:r>
    </w:p>
    <w:p w14:paraId="052D0833" w14:textId="1312BD6C" w:rsidR="00C063E1" w:rsidRDefault="00C063E1" w:rsidP="00854A55">
      <w:pPr>
        <w:pStyle w:val="Rubrik2Nr"/>
      </w:pPr>
      <w:bookmarkStart w:id="18" w:name="_Toc32218115"/>
      <w:r>
        <w:lastRenderedPageBreak/>
        <w:t>Referenser</w:t>
      </w:r>
      <w:bookmarkEnd w:id="18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388"/>
      </w:tblGrid>
      <w:tr w:rsidR="00E7296D" w:rsidRPr="008E7FFC" w14:paraId="3F9C2FF9" w14:textId="77777777" w:rsidTr="00091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1" w:type="pct"/>
          </w:tcPr>
          <w:p w14:paraId="58DADAC8" w14:textId="77777777" w:rsidR="00E7296D" w:rsidRPr="001E0FC9" w:rsidRDefault="00E7296D" w:rsidP="002163F2">
            <w:pPr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>Id</w:t>
            </w:r>
          </w:p>
        </w:tc>
        <w:tc>
          <w:tcPr>
            <w:tcW w:w="2086" w:type="pct"/>
          </w:tcPr>
          <w:p w14:paraId="5F0814AE" w14:textId="77777777" w:rsidR="00E7296D" w:rsidRPr="001E0FC9" w:rsidRDefault="00E7296D" w:rsidP="002163F2">
            <w:pPr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>Dokument</w:t>
            </w:r>
          </w:p>
        </w:tc>
        <w:tc>
          <w:tcPr>
            <w:tcW w:w="2583" w:type="pct"/>
          </w:tcPr>
          <w:p w14:paraId="540E31E0" w14:textId="77777777" w:rsidR="00E7296D" w:rsidRPr="001E0FC9" w:rsidRDefault="00E7296D" w:rsidP="002163F2">
            <w:pPr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>Länk</w:t>
            </w:r>
          </w:p>
        </w:tc>
      </w:tr>
      <w:tr w:rsidR="00E7296D" w:rsidRPr="008E7FFC" w14:paraId="5ABFCA02" w14:textId="77777777" w:rsidTr="000916FD">
        <w:tc>
          <w:tcPr>
            <w:tcW w:w="331" w:type="pct"/>
          </w:tcPr>
          <w:p w14:paraId="65E935E0" w14:textId="77777777" w:rsidR="00E7296D" w:rsidRPr="001E0FC9" w:rsidRDefault="00E7296D" w:rsidP="002163F2">
            <w:pPr>
              <w:jc w:val="center"/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>1</w:t>
            </w:r>
          </w:p>
        </w:tc>
        <w:tc>
          <w:tcPr>
            <w:tcW w:w="2086" w:type="pct"/>
          </w:tcPr>
          <w:p w14:paraId="3EC4CB16" w14:textId="77777777" w:rsidR="00E7296D" w:rsidRPr="001E0FC9" w:rsidRDefault="00E7296D" w:rsidP="002163F2">
            <w:pPr>
              <w:spacing w:before="0" w:after="0"/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>Tjänstespecifik teststrategi för Screeningstöd livmoderhals</w:t>
            </w:r>
          </w:p>
        </w:tc>
        <w:tc>
          <w:tcPr>
            <w:tcW w:w="2583" w:type="pct"/>
          </w:tcPr>
          <w:p w14:paraId="1EAFD65F" w14:textId="77777777" w:rsidR="00E7296D" w:rsidRPr="001E0FC9" w:rsidRDefault="008B6983" w:rsidP="002163F2">
            <w:pPr>
              <w:rPr>
                <w:rFonts w:cs="Arial"/>
                <w:sz w:val="24"/>
              </w:rPr>
            </w:pPr>
            <w:hyperlink r:id="rId11" w:history="1">
              <w:r w:rsidR="00E7296D" w:rsidRPr="001E0FC9">
                <w:rPr>
                  <w:rStyle w:val="Hyperlink"/>
                  <w:rFonts w:ascii="Arial" w:hAnsi="Arial" w:cs="Arial"/>
                  <w:sz w:val="24"/>
                </w:rPr>
                <w:t>https://www.inera.se/tjanster/Screeningsstod-livmoderhals/</w:t>
              </w:r>
            </w:hyperlink>
            <w:r w:rsidR="00E7296D" w:rsidRPr="001E0FC9">
              <w:rPr>
                <w:rFonts w:cs="Arial"/>
                <w:sz w:val="24"/>
              </w:rPr>
              <w:t xml:space="preserve"> </w:t>
            </w:r>
          </w:p>
        </w:tc>
      </w:tr>
      <w:tr w:rsidR="00E7296D" w:rsidRPr="008E7FFC" w14:paraId="7AECC966" w14:textId="77777777" w:rsidTr="000916FD">
        <w:tc>
          <w:tcPr>
            <w:tcW w:w="331" w:type="pct"/>
          </w:tcPr>
          <w:p w14:paraId="0AB5A438" w14:textId="77777777" w:rsidR="00E7296D" w:rsidRPr="001E0FC9" w:rsidRDefault="00E7296D" w:rsidP="002163F2">
            <w:pPr>
              <w:jc w:val="center"/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>2</w:t>
            </w:r>
          </w:p>
        </w:tc>
        <w:tc>
          <w:tcPr>
            <w:tcW w:w="2086" w:type="pct"/>
          </w:tcPr>
          <w:p w14:paraId="7569A4A0" w14:textId="77777777" w:rsidR="00E7296D" w:rsidRPr="001E0FC9" w:rsidRDefault="00E7296D" w:rsidP="002163F2">
            <w:pPr>
              <w:spacing w:before="0" w:after="0"/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>Tjänstedomäner</w:t>
            </w:r>
          </w:p>
        </w:tc>
        <w:tc>
          <w:tcPr>
            <w:tcW w:w="2583" w:type="pct"/>
          </w:tcPr>
          <w:p w14:paraId="70DD7560" w14:textId="77777777" w:rsidR="00E7296D" w:rsidRPr="001E0FC9" w:rsidRDefault="008B6983" w:rsidP="002163F2">
            <w:pPr>
              <w:rPr>
                <w:rFonts w:cs="Arial"/>
                <w:sz w:val="24"/>
              </w:rPr>
            </w:pPr>
            <w:hyperlink r:id="rId12" w:history="1">
              <w:r w:rsidR="00E7296D" w:rsidRPr="001E0FC9">
                <w:rPr>
                  <w:rStyle w:val="Hyperlink"/>
                  <w:rFonts w:ascii="Arial" w:hAnsi="Arial" w:cs="Arial"/>
                  <w:sz w:val="24"/>
                </w:rPr>
                <w:t>http://rivta.se/domains/interaction_index.html</w:t>
              </w:r>
            </w:hyperlink>
            <w:r w:rsidR="00E7296D" w:rsidRPr="001E0FC9">
              <w:rPr>
                <w:rFonts w:cs="Arial"/>
                <w:sz w:val="24"/>
              </w:rPr>
              <w:t xml:space="preserve"> </w:t>
            </w:r>
          </w:p>
        </w:tc>
      </w:tr>
      <w:tr w:rsidR="00E7296D" w:rsidRPr="005874DA" w14:paraId="71E5C9E7" w14:textId="77777777" w:rsidTr="000916FD">
        <w:tc>
          <w:tcPr>
            <w:tcW w:w="331" w:type="pct"/>
          </w:tcPr>
          <w:p w14:paraId="68F7530D" w14:textId="77777777" w:rsidR="00E7296D" w:rsidRPr="001E0FC9" w:rsidRDefault="00E7296D" w:rsidP="002163F2">
            <w:pPr>
              <w:jc w:val="center"/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>3</w:t>
            </w:r>
          </w:p>
        </w:tc>
        <w:tc>
          <w:tcPr>
            <w:tcW w:w="2086" w:type="pct"/>
          </w:tcPr>
          <w:p w14:paraId="733A0372" w14:textId="77777777" w:rsidR="00E7296D" w:rsidRPr="001E0FC9" w:rsidRDefault="00E7296D" w:rsidP="002163F2">
            <w:pPr>
              <w:spacing w:before="0" w:after="0"/>
              <w:rPr>
                <w:rFonts w:cs="Arial"/>
                <w:sz w:val="24"/>
              </w:rPr>
            </w:pPr>
            <w:proofErr w:type="spellStart"/>
            <w:r w:rsidRPr="001E0FC9">
              <w:rPr>
                <w:rFonts w:cs="Arial"/>
                <w:sz w:val="24"/>
              </w:rPr>
              <w:t>Bitbucket-repository</w:t>
            </w:r>
            <w:proofErr w:type="spellEnd"/>
          </w:p>
        </w:tc>
        <w:tc>
          <w:tcPr>
            <w:tcW w:w="2583" w:type="pct"/>
          </w:tcPr>
          <w:p w14:paraId="13A31192" w14:textId="77777777" w:rsidR="00E7296D" w:rsidRPr="001E0FC9" w:rsidRDefault="008B6983" w:rsidP="002163F2">
            <w:pPr>
              <w:rPr>
                <w:rFonts w:cs="Arial"/>
                <w:sz w:val="24"/>
              </w:rPr>
            </w:pPr>
            <w:hyperlink r:id="rId13" w:history="1">
              <w:r w:rsidR="00E7296D" w:rsidRPr="001E0FC9">
                <w:rPr>
                  <w:rStyle w:val="Hyperlink"/>
                  <w:rFonts w:ascii="Arial" w:hAnsi="Arial" w:cs="Arial"/>
                  <w:sz w:val="24"/>
                </w:rPr>
                <w:t>https://bitbucket.org/rivta-domains/riv.clinicalprocess.logistics.cervixscreening</w:t>
              </w:r>
            </w:hyperlink>
            <w:r w:rsidR="00E7296D" w:rsidRPr="001E0FC9">
              <w:rPr>
                <w:rFonts w:cs="Arial"/>
                <w:sz w:val="24"/>
              </w:rPr>
              <w:t xml:space="preserve"> </w:t>
            </w:r>
          </w:p>
        </w:tc>
      </w:tr>
      <w:tr w:rsidR="00E7296D" w:rsidRPr="008E7FFC" w14:paraId="232E7493" w14:textId="77777777" w:rsidTr="000916FD">
        <w:tc>
          <w:tcPr>
            <w:tcW w:w="331" w:type="pct"/>
          </w:tcPr>
          <w:p w14:paraId="177FA825" w14:textId="77777777" w:rsidR="00E7296D" w:rsidRPr="001E0FC9" w:rsidRDefault="00E7296D" w:rsidP="002163F2">
            <w:pPr>
              <w:jc w:val="center"/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>4</w:t>
            </w:r>
          </w:p>
        </w:tc>
        <w:tc>
          <w:tcPr>
            <w:tcW w:w="2086" w:type="pct"/>
          </w:tcPr>
          <w:p w14:paraId="1762456C" w14:textId="77777777" w:rsidR="00E7296D" w:rsidRPr="001E0FC9" w:rsidRDefault="00E7296D" w:rsidP="002163F2">
            <w:pPr>
              <w:spacing w:before="0" w:after="0"/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 xml:space="preserve">Tjänstekontrakt </w:t>
            </w:r>
            <w:proofErr w:type="spellStart"/>
            <w:proofErr w:type="gramStart"/>
            <w:r w:rsidRPr="001E0FC9">
              <w:rPr>
                <w:rFonts w:cs="Arial"/>
                <w:sz w:val="24"/>
              </w:rPr>
              <w:t>clinicalprocess:logistics</w:t>
            </w:r>
            <w:proofErr w:type="gramEnd"/>
            <w:r w:rsidRPr="001E0FC9">
              <w:rPr>
                <w:rFonts w:cs="Arial"/>
                <w:sz w:val="24"/>
              </w:rPr>
              <w:t>:cervixscreening</w:t>
            </w:r>
            <w:proofErr w:type="spellEnd"/>
            <w:r w:rsidRPr="001E0FC9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583" w:type="pct"/>
          </w:tcPr>
          <w:p w14:paraId="300DF9A1" w14:textId="77777777" w:rsidR="00E7296D" w:rsidRPr="001E0FC9" w:rsidRDefault="008B6983" w:rsidP="002163F2">
            <w:pPr>
              <w:rPr>
                <w:rFonts w:cs="Arial"/>
                <w:sz w:val="24"/>
              </w:rPr>
            </w:pPr>
            <w:hyperlink r:id="rId14" w:history="1">
              <w:r w:rsidR="00E7296D" w:rsidRPr="001E0FC9">
                <w:rPr>
                  <w:rStyle w:val="Hyperlink"/>
                  <w:rFonts w:ascii="Arial" w:hAnsi="Arial" w:cs="Arial"/>
                  <w:sz w:val="24"/>
                </w:rPr>
                <w:t>http://rivta.se/domains/ProcessCervixScreening.html</w:t>
              </w:r>
            </w:hyperlink>
            <w:r w:rsidR="00E7296D" w:rsidRPr="001E0FC9">
              <w:rPr>
                <w:rFonts w:cs="Arial"/>
                <w:sz w:val="24"/>
              </w:rPr>
              <w:t xml:space="preserve"> </w:t>
            </w:r>
          </w:p>
        </w:tc>
      </w:tr>
      <w:tr w:rsidR="00E7296D" w:rsidRPr="008E7FFC" w14:paraId="4C82E21B" w14:textId="77777777" w:rsidTr="000916FD">
        <w:tc>
          <w:tcPr>
            <w:tcW w:w="331" w:type="pct"/>
          </w:tcPr>
          <w:p w14:paraId="483AF222" w14:textId="77777777" w:rsidR="00E7296D" w:rsidRPr="001E0FC9" w:rsidRDefault="00E7296D" w:rsidP="002163F2">
            <w:pPr>
              <w:jc w:val="center"/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>5</w:t>
            </w:r>
          </w:p>
        </w:tc>
        <w:tc>
          <w:tcPr>
            <w:tcW w:w="2086" w:type="pct"/>
          </w:tcPr>
          <w:p w14:paraId="1867EE2D" w14:textId="77777777" w:rsidR="00E7296D" w:rsidRPr="001E0FC9" w:rsidRDefault="00E7296D" w:rsidP="002163F2">
            <w:pPr>
              <w:spacing w:before="0" w:after="0"/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 xml:space="preserve">RIV TA </w:t>
            </w:r>
          </w:p>
        </w:tc>
        <w:tc>
          <w:tcPr>
            <w:tcW w:w="2583" w:type="pct"/>
          </w:tcPr>
          <w:p w14:paraId="6628F66F" w14:textId="77777777" w:rsidR="00E7296D" w:rsidRPr="001E0FC9" w:rsidRDefault="008B6983" w:rsidP="002163F2">
            <w:pPr>
              <w:rPr>
                <w:rFonts w:cs="Arial"/>
                <w:sz w:val="24"/>
              </w:rPr>
            </w:pPr>
            <w:hyperlink r:id="rId15" w:history="1">
              <w:r w:rsidR="00E7296D" w:rsidRPr="001E0FC9">
                <w:rPr>
                  <w:rStyle w:val="Hyperlink"/>
                  <w:rFonts w:ascii="Arial" w:hAnsi="Arial" w:cs="Arial"/>
                  <w:sz w:val="24"/>
                </w:rPr>
                <w:t>http://rivta.se/documents</w:t>
              </w:r>
            </w:hyperlink>
            <w:r w:rsidR="00E7296D" w:rsidRPr="001E0FC9">
              <w:rPr>
                <w:rFonts w:cs="Arial"/>
                <w:sz w:val="24"/>
              </w:rPr>
              <w:t xml:space="preserve"> </w:t>
            </w:r>
          </w:p>
        </w:tc>
      </w:tr>
      <w:tr w:rsidR="00E7296D" w:rsidRPr="008E7FFC" w14:paraId="45C87E1A" w14:textId="77777777" w:rsidTr="000916FD">
        <w:tc>
          <w:tcPr>
            <w:tcW w:w="331" w:type="pct"/>
          </w:tcPr>
          <w:p w14:paraId="54290138" w14:textId="77777777" w:rsidR="00E7296D" w:rsidRPr="001E0FC9" w:rsidRDefault="00E7296D" w:rsidP="002163F2">
            <w:pPr>
              <w:jc w:val="center"/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>6</w:t>
            </w:r>
          </w:p>
        </w:tc>
        <w:tc>
          <w:tcPr>
            <w:tcW w:w="2086" w:type="pct"/>
          </w:tcPr>
          <w:p w14:paraId="4420B243" w14:textId="77777777" w:rsidR="00E7296D" w:rsidRPr="001E0FC9" w:rsidRDefault="00E7296D" w:rsidP="002163F2">
            <w:pPr>
              <w:spacing w:before="0" w:after="0"/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>Godkända avvikelser för konsumentverifieringsobjekt</w:t>
            </w:r>
          </w:p>
        </w:tc>
        <w:tc>
          <w:tcPr>
            <w:tcW w:w="2583" w:type="pct"/>
          </w:tcPr>
          <w:p w14:paraId="356383EA" w14:textId="77777777" w:rsidR="00E7296D" w:rsidRPr="001E0FC9" w:rsidRDefault="008B6983" w:rsidP="002163F2">
            <w:pPr>
              <w:rPr>
                <w:rFonts w:cs="Arial"/>
                <w:sz w:val="24"/>
              </w:rPr>
            </w:pPr>
            <w:hyperlink r:id="rId16" w:history="1">
              <w:r w:rsidR="00E7296D" w:rsidRPr="001E0FC9">
                <w:rPr>
                  <w:rStyle w:val="Hyperlink"/>
                  <w:rFonts w:ascii="Arial" w:hAnsi="Arial" w:cs="Arial"/>
                  <w:sz w:val="24"/>
                </w:rPr>
                <w:t>https://www.inera.se/tjanster/Screeningsstod-livmoderhals/</w:t>
              </w:r>
            </w:hyperlink>
            <w:r w:rsidR="00E7296D" w:rsidRPr="001E0FC9">
              <w:rPr>
                <w:rFonts w:cs="Arial"/>
                <w:sz w:val="24"/>
              </w:rPr>
              <w:t xml:space="preserve"> </w:t>
            </w:r>
          </w:p>
        </w:tc>
      </w:tr>
      <w:tr w:rsidR="00E7296D" w:rsidRPr="008E7FFC" w14:paraId="797A8F68" w14:textId="77777777" w:rsidTr="000916FD">
        <w:tc>
          <w:tcPr>
            <w:tcW w:w="331" w:type="pct"/>
          </w:tcPr>
          <w:p w14:paraId="379A79F9" w14:textId="77777777" w:rsidR="00E7296D" w:rsidRPr="001E0FC9" w:rsidRDefault="00E7296D" w:rsidP="002163F2">
            <w:pPr>
              <w:jc w:val="center"/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>7</w:t>
            </w:r>
          </w:p>
        </w:tc>
        <w:tc>
          <w:tcPr>
            <w:tcW w:w="2086" w:type="pct"/>
          </w:tcPr>
          <w:p w14:paraId="3C4606B8" w14:textId="77777777" w:rsidR="00E7296D" w:rsidRPr="001E0FC9" w:rsidRDefault="00E7296D" w:rsidP="002163F2">
            <w:pPr>
              <w:spacing w:before="0" w:after="0"/>
              <w:rPr>
                <w:rFonts w:cs="Arial"/>
                <w:sz w:val="24"/>
              </w:rPr>
            </w:pPr>
            <w:r w:rsidRPr="001E0FC9">
              <w:rPr>
                <w:rFonts w:cs="Arial"/>
                <w:sz w:val="24"/>
              </w:rPr>
              <w:t xml:space="preserve">Verksamhetsregelverk för tjänsten Screeningstöd livmoderhals </w:t>
            </w:r>
          </w:p>
        </w:tc>
        <w:tc>
          <w:tcPr>
            <w:tcW w:w="2583" w:type="pct"/>
          </w:tcPr>
          <w:p w14:paraId="657CA2B3" w14:textId="77777777" w:rsidR="00E7296D" w:rsidRPr="001E0FC9" w:rsidRDefault="008B6983" w:rsidP="002163F2">
            <w:pPr>
              <w:rPr>
                <w:rFonts w:cs="Arial"/>
                <w:sz w:val="24"/>
              </w:rPr>
            </w:pPr>
            <w:hyperlink r:id="rId17" w:history="1">
              <w:r w:rsidR="00E7296D" w:rsidRPr="001E0FC9">
                <w:rPr>
                  <w:rStyle w:val="Hyperlink"/>
                  <w:rFonts w:ascii="Arial" w:hAnsi="Arial" w:cs="Arial"/>
                  <w:sz w:val="24"/>
                </w:rPr>
                <w:t>https://www.cancercentrum.se/globalassets/vara-uppdrag/prevention-tidig-upptackt/gynekologisk-cellprovskontroll/verksamhetsregelverkscreeningstodlivmoderhals_2_1.pdf</w:t>
              </w:r>
            </w:hyperlink>
            <w:r w:rsidR="00E7296D" w:rsidRPr="001E0FC9">
              <w:rPr>
                <w:rFonts w:cs="Arial"/>
                <w:sz w:val="24"/>
              </w:rPr>
              <w:t xml:space="preserve"> </w:t>
            </w:r>
          </w:p>
        </w:tc>
      </w:tr>
    </w:tbl>
    <w:p w14:paraId="2BA04E04" w14:textId="5208E0BE" w:rsidR="00706BBB" w:rsidRDefault="00706BBB" w:rsidP="00706BBB"/>
    <w:p w14:paraId="33512A2A" w14:textId="77777777" w:rsidR="00FF7BF0" w:rsidRPr="00706BBB" w:rsidRDefault="00FF7BF0" w:rsidP="00706BBB"/>
    <w:p w14:paraId="53375437" w14:textId="1207CD44" w:rsidR="001A0E87" w:rsidRDefault="001A0E87" w:rsidP="001A0E87"/>
    <w:p w14:paraId="505A5516" w14:textId="347F0D5A" w:rsidR="00051EC5" w:rsidRDefault="00051EC5" w:rsidP="001A0E87"/>
    <w:p w14:paraId="0CA6A21E" w14:textId="77777777" w:rsidR="001A0E87" w:rsidRDefault="001A0E87">
      <w:pPr>
        <w:rPr>
          <w:rFonts w:ascii="Arial" w:hAnsi="Arial" w:cs="Arial"/>
          <w:bCs w:val="0"/>
          <w:kern w:val="32"/>
          <w:sz w:val="36"/>
          <w:szCs w:val="32"/>
        </w:rPr>
      </w:pPr>
      <w:r>
        <w:br w:type="page"/>
      </w:r>
    </w:p>
    <w:p w14:paraId="6FA60E18" w14:textId="77777777" w:rsidR="00C063E1" w:rsidRDefault="00424F24" w:rsidP="00854A55">
      <w:pPr>
        <w:pStyle w:val="Rubrik1Nr"/>
      </w:pPr>
      <w:bookmarkStart w:id="19" w:name="_Toc32218116"/>
      <w:r>
        <w:lastRenderedPageBreak/>
        <w:t>Underlag för godkännande</w:t>
      </w:r>
      <w:bookmarkEnd w:id="19"/>
    </w:p>
    <w:p w14:paraId="5077AD92" w14:textId="3E673708" w:rsidR="00F252C7" w:rsidRPr="00501FF7" w:rsidRDefault="00534D66" w:rsidP="00854A55">
      <w:pPr>
        <w:pStyle w:val="Rubrik2Nr"/>
      </w:pPr>
      <w:bookmarkStart w:id="20" w:name="_Toc32218117"/>
      <w:r>
        <w:t>Anslutningsobjekt</w:t>
      </w:r>
      <w:bookmarkEnd w:id="20"/>
    </w:p>
    <w:p w14:paraId="1A4AA7D0" w14:textId="77777777" w:rsidR="00F252C7" w:rsidRDefault="00623FB9" w:rsidP="00854A55">
      <w:pPr>
        <w:pStyle w:val="Rubrik3Nr"/>
      </w:pPr>
      <w:bookmarkStart w:id="21" w:name="_Toc32218118"/>
      <w:r>
        <w:t>Anslutande organisation</w:t>
      </w:r>
      <w:bookmarkEnd w:id="21"/>
    </w:p>
    <w:p w14:paraId="3D148E03" w14:textId="7DA64812" w:rsidR="00F252C7" w:rsidRDefault="005F0378" w:rsidP="00F252C7">
      <w:r w:rsidRPr="005F0378">
        <w:t>Ange organisation som ska ansluta till tjänsteplattformen.</w:t>
      </w:r>
    </w:p>
    <w:p w14:paraId="5898CC73" w14:textId="3EF4638F" w:rsidR="00F252C7" w:rsidRDefault="001A55B4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Organisation:</w:t>
      </w:r>
    </w:p>
    <w:p w14:paraId="6300D2A2" w14:textId="77777777" w:rsidR="000C79C2" w:rsidRDefault="000C79C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4A23C69" w14:textId="409C2F81" w:rsidR="001A55B4" w:rsidRDefault="001A55B4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Organisationsnummer:</w:t>
      </w:r>
    </w:p>
    <w:p w14:paraId="319D781B" w14:textId="77777777" w:rsidR="000C79C2" w:rsidRDefault="000C79C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8E83CED" w14:textId="77777777" w:rsidR="00F252C7" w:rsidRDefault="0067393D" w:rsidP="00854A55">
      <w:pPr>
        <w:pStyle w:val="Rubrik3Nr"/>
      </w:pPr>
      <w:bookmarkStart w:id="22" w:name="_Toc32218119"/>
      <w:r>
        <w:t>Tjänsteproducent</w:t>
      </w:r>
      <w:r w:rsidR="00DE6CEC">
        <w:t>fabrikat</w:t>
      </w:r>
      <w:bookmarkEnd w:id="22"/>
    </w:p>
    <w:p w14:paraId="0076588C" w14:textId="7C76AEB8" w:rsidR="00F252C7" w:rsidRDefault="001632E5" w:rsidP="00F252C7">
      <w:r w:rsidRPr="001632E5">
        <w:t>Produktbeteckning</w:t>
      </w:r>
      <w:r w:rsidR="00DE6CEC" w:rsidRPr="00DE6CEC">
        <w:t xml:space="preserve"> och version av den tjänsteproducent (anslutningspunkt) som tolkar begäran (”</w:t>
      </w:r>
      <w:proofErr w:type="spellStart"/>
      <w:r w:rsidR="00DE6CEC" w:rsidRPr="00DE6CEC">
        <w:t>request</w:t>
      </w:r>
      <w:proofErr w:type="spellEnd"/>
      <w:r w:rsidR="00DE6CEC" w:rsidRPr="00DE6CEC">
        <w:t xml:space="preserve">”-meddelandet) från </w:t>
      </w:r>
      <w:r w:rsidR="00C04D68">
        <w:t>nationell tjänsteplattform</w:t>
      </w:r>
      <w:r w:rsidR="00DE6CEC" w:rsidRPr="00DE6CEC">
        <w:t xml:space="preserve"> och producerar svarsmeddelandet. </w:t>
      </w:r>
      <w:r w:rsidR="001756E9">
        <w:br/>
        <w:t>Ange standardsystem och egenbyggda komponenter som används.</w:t>
      </w:r>
    </w:p>
    <w:p w14:paraId="572F9D7E" w14:textId="77777777" w:rsidR="00F252C7" w:rsidRDefault="00F252C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8B9D22D" w14:textId="77777777" w:rsidR="00F252C7" w:rsidRDefault="00623FB9" w:rsidP="00854A55">
      <w:pPr>
        <w:pStyle w:val="Rubrik3Nr"/>
      </w:pPr>
      <w:bookmarkStart w:id="23" w:name="_Toc32218120"/>
      <w:r>
        <w:t>Källsystem</w:t>
      </w:r>
      <w:r w:rsidR="00DE6CEC">
        <w:t>sfabrikat</w:t>
      </w:r>
      <w:bookmarkEnd w:id="23"/>
    </w:p>
    <w:p w14:paraId="6BC0E0C3" w14:textId="49F81FCD" w:rsidR="00F252C7" w:rsidRDefault="001632E5" w:rsidP="00F252C7">
      <w:r w:rsidRPr="001632E5">
        <w:t>Produktbeteckning</w:t>
      </w:r>
      <w:r w:rsidR="00DE6CEC">
        <w:t xml:space="preserve"> och version av det system som </w:t>
      </w:r>
      <w:r w:rsidR="00C031BD">
        <w:t xml:space="preserve">tar emot och </w:t>
      </w:r>
      <w:r>
        <w:t xml:space="preserve">lagrar </w:t>
      </w:r>
      <w:r w:rsidR="00DE6CEC">
        <w:t xml:space="preserve">informationen som </w:t>
      </w:r>
      <w:r w:rsidR="00A46146">
        <w:t xml:space="preserve">skickats </w:t>
      </w:r>
      <w:r w:rsidR="00DE6CEC">
        <w:t>till</w:t>
      </w:r>
      <w:r w:rsidR="00C031BD">
        <w:t xml:space="preserve"> </w:t>
      </w:r>
      <w:r w:rsidR="00062F2A">
        <w:t xml:space="preserve">tjänsteproducenten. </w:t>
      </w:r>
      <w:r w:rsidR="001756E9">
        <w:br/>
      </w:r>
      <w:r w:rsidR="00062F2A">
        <w:t>Ange s</w:t>
      </w:r>
      <w:r w:rsidR="001756E9">
        <w:t>tandardsystem och egenbyggda komponenter som används.</w:t>
      </w:r>
    </w:p>
    <w:p w14:paraId="617B7F91" w14:textId="77777777" w:rsidR="00F252C7" w:rsidRDefault="00F252C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C8FB736" w14:textId="77777777" w:rsidR="009115B6" w:rsidRDefault="009115B6">
      <w:pPr>
        <w:rPr>
          <w:rFonts w:ascii="Arial" w:hAnsi="Arial" w:cs="Arial"/>
          <w:bCs w:val="0"/>
          <w:iCs w:val="0"/>
          <w:sz w:val="28"/>
          <w:szCs w:val="28"/>
          <w:highlight w:val="yellow"/>
        </w:rPr>
      </w:pPr>
      <w:bookmarkStart w:id="24" w:name="_Toc458519894"/>
      <w:bookmarkStart w:id="25" w:name="_Toc458519895"/>
      <w:bookmarkEnd w:id="24"/>
      <w:bookmarkEnd w:id="25"/>
      <w:r>
        <w:rPr>
          <w:highlight w:val="yellow"/>
        </w:rPr>
        <w:br w:type="page"/>
      </w:r>
    </w:p>
    <w:p w14:paraId="20DC71E2" w14:textId="6DA13589" w:rsidR="00511B08" w:rsidRPr="00D74F71" w:rsidRDefault="000C3545" w:rsidP="00854A55">
      <w:pPr>
        <w:pStyle w:val="Rubrik2Nr"/>
      </w:pPr>
      <w:bookmarkStart w:id="26" w:name="_Toc32218121"/>
      <w:r w:rsidRPr="00D74F71">
        <w:lastRenderedPageBreak/>
        <w:t>F</w:t>
      </w:r>
      <w:r w:rsidR="004A0702" w:rsidRPr="00D74F71">
        <w:t>unktionalitet</w:t>
      </w:r>
      <w:bookmarkEnd w:id="26"/>
    </w:p>
    <w:p w14:paraId="47EC09A7" w14:textId="1CBAF33E" w:rsidR="00807473" w:rsidRPr="0098558E" w:rsidRDefault="00807473" w:rsidP="00123A84">
      <w:r>
        <w:t xml:space="preserve">Stöd för utveckling och egentester i samband med anslutning tillhandahålls genom </w:t>
      </w:r>
      <w:proofErr w:type="spellStart"/>
      <w:r>
        <w:t>SoapUI</w:t>
      </w:r>
      <w:proofErr w:type="spellEnd"/>
      <w:r>
        <w:t xml:space="preserve">-tester </w:t>
      </w:r>
      <w:r w:rsidR="001E0142">
        <w:t>med tillhörande testanvisningar, som finns i releasepaketet</w:t>
      </w:r>
      <w:r>
        <w:t xml:space="preserve"> för tjänstekontraktet</w:t>
      </w:r>
      <w:r w:rsidR="001E0142">
        <w:t>.</w:t>
      </w:r>
      <w:r w:rsidR="00123A84">
        <w:t xml:space="preserve"> </w:t>
      </w:r>
      <w:r>
        <w:t>Här finns ett antal testfall som sk</w:t>
      </w:r>
      <w:r w:rsidR="001E0142">
        <w:t xml:space="preserve">a köras mot tjänsteproducenten för att verifiera olika varianter av </w:t>
      </w:r>
      <w:r w:rsidR="00E1438F">
        <w:t>screeninginformation</w:t>
      </w:r>
      <w:r w:rsidR="001E0142" w:rsidRPr="001E0142">
        <w:t>.</w:t>
      </w:r>
      <w:r w:rsidR="00123A84">
        <w:t xml:space="preserve"> </w:t>
      </w:r>
      <w:r w:rsidR="000E2CA7" w:rsidRPr="000E2CA7">
        <w:t>1</w:t>
      </w:r>
      <w:r w:rsidR="002F2ED6">
        <w:t>6</w:t>
      </w:r>
      <w:r w:rsidRPr="0098558E">
        <w:t xml:space="preserve"> testfall har identifierats </w:t>
      </w:r>
      <w:r w:rsidR="00455632" w:rsidRPr="0098558E">
        <w:t xml:space="preserve">som representativa varianter, och det finns också testfall för </w:t>
      </w:r>
      <w:r w:rsidRPr="0098558E">
        <w:t>felhantering.</w:t>
      </w:r>
    </w:p>
    <w:p w14:paraId="67FF1810" w14:textId="2439426A" w:rsidR="001E0142" w:rsidRPr="0098558E" w:rsidRDefault="001E0142" w:rsidP="00807473">
      <w:pPr>
        <w:pStyle w:val="BodyText"/>
      </w:pPr>
    </w:p>
    <w:p w14:paraId="67050232" w14:textId="1AEC15AB" w:rsidR="007372D5" w:rsidRDefault="001E0142" w:rsidP="00807473">
      <w:pPr>
        <w:pStyle w:val="BodyText"/>
      </w:pPr>
      <w:r w:rsidRPr="0098558E">
        <w:t>Manuell validering av innehållet i mottagande systemet bör ha utförts.</w:t>
      </w:r>
    </w:p>
    <w:p w14:paraId="6E07FAF7" w14:textId="77777777" w:rsidR="00123A84" w:rsidRDefault="00123A84" w:rsidP="00807473">
      <w:pPr>
        <w:pStyle w:val="BodyText"/>
      </w:pPr>
    </w:p>
    <w:p w14:paraId="53049386" w14:textId="1EFBA030" w:rsidR="009E7FFD" w:rsidRPr="0098558E" w:rsidRDefault="007372D5" w:rsidP="00807473">
      <w:pPr>
        <w:pStyle w:val="BodyText"/>
      </w:pPr>
      <w:r>
        <w:t xml:space="preserve">När </w:t>
      </w:r>
      <w:r w:rsidR="00696AA5">
        <w:t>mottagna data</w:t>
      </w:r>
      <w:r w:rsidR="00522565">
        <w:t xml:space="preserve"> validerats</w:t>
      </w:r>
      <w:r w:rsidR="002E5148">
        <w:t>,</w:t>
      </w:r>
      <w:r w:rsidR="00522565">
        <w:t xml:space="preserve"> kontrollerats mot verksamhetsregelverket</w:t>
      </w:r>
      <w:r w:rsidR="002E5148">
        <w:t xml:space="preserve"> och godkänts</w:t>
      </w:r>
      <w:r w:rsidR="00522565">
        <w:t xml:space="preserve"> så ska tjänsteproducenten returnera OK som svar.</w:t>
      </w:r>
    </w:p>
    <w:p w14:paraId="681FFF2B" w14:textId="77777777" w:rsidR="00030434" w:rsidRPr="0098558E" w:rsidRDefault="00030434" w:rsidP="00807473">
      <w:pPr>
        <w:pStyle w:val="BodyText"/>
      </w:pPr>
    </w:p>
    <w:p w14:paraId="04801B6B" w14:textId="7295B122" w:rsidR="00971C2B" w:rsidRDefault="00825F29" w:rsidP="00807473">
      <w:pPr>
        <w:pStyle w:val="BodyText"/>
      </w:pPr>
      <w:r w:rsidRPr="0098558E">
        <w:t>Testerna</w:t>
      </w:r>
      <w:r w:rsidR="00DB75AD">
        <w:t xml:space="preserve"> i</w:t>
      </w:r>
      <w:r w:rsidRPr="0098558E">
        <w:t xml:space="preserve"> 3.2</w:t>
      </w:r>
      <w:r w:rsidR="0098558E">
        <w:t>.1</w:t>
      </w:r>
      <w:r w:rsidRPr="0098558E">
        <w:t xml:space="preserve"> – </w:t>
      </w:r>
      <w:r w:rsidRPr="00CA296F">
        <w:t>3.</w:t>
      </w:r>
      <w:r w:rsidR="00D67D50">
        <w:t>2.</w:t>
      </w:r>
      <w:r w:rsidR="00F81958">
        <w:t>10</w:t>
      </w:r>
      <w:r w:rsidRPr="0098558E">
        <w:t xml:space="preserve"> gäller scenario flytt</w:t>
      </w:r>
      <w:r w:rsidR="0098558E">
        <w:t xml:space="preserve"> till annan region</w:t>
      </w:r>
      <w:r w:rsidR="003A28E6">
        <w:t xml:space="preserve"> och testas </w:t>
      </w:r>
      <w:r w:rsidR="007372D5">
        <w:t>i huvudsak</w:t>
      </w:r>
      <w:r w:rsidR="003A28E6">
        <w:t xml:space="preserve"> med testdata som ska trigga det mottagande kallelsesystemet att</w:t>
      </w:r>
      <w:r w:rsidR="007E4EE3">
        <w:t xml:space="preserve"> snarast</w:t>
      </w:r>
      <w:r w:rsidR="003A28E6">
        <w:t xml:space="preserve"> generera kallelse.</w:t>
      </w:r>
    </w:p>
    <w:p w14:paraId="221C72AF" w14:textId="560158C2" w:rsidR="00087279" w:rsidRDefault="00087279" w:rsidP="00807473">
      <w:pPr>
        <w:pStyle w:val="BodyText"/>
      </w:pPr>
      <w:r>
        <w:t xml:space="preserve">Testerna omfattar </w:t>
      </w:r>
      <w:r w:rsidR="009E7FFD">
        <w:t>mottagning av separata datamängder och giltiga kombinationer av datamängder.</w:t>
      </w:r>
    </w:p>
    <w:p w14:paraId="2E7DD879" w14:textId="77777777" w:rsidR="007E4EE3" w:rsidRPr="0098558E" w:rsidRDefault="007E4EE3" w:rsidP="00807473">
      <w:pPr>
        <w:pStyle w:val="BodyText"/>
      </w:pPr>
    </w:p>
    <w:p w14:paraId="1B7DBBC5" w14:textId="6D7240A0" w:rsidR="00825F29" w:rsidRDefault="00825F29" w:rsidP="00807473">
      <w:pPr>
        <w:pStyle w:val="BodyText"/>
      </w:pPr>
      <w:r w:rsidRPr="0098558E">
        <w:t>Testerna</w:t>
      </w:r>
      <w:r w:rsidR="00F81958">
        <w:t xml:space="preserve"> i</w:t>
      </w:r>
      <w:r w:rsidRPr="0098558E">
        <w:t xml:space="preserve"> </w:t>
      </w:r>
      <w:r w:rsidRPr="00CA296F">
        <w:t>3.2.</w:t>
      </w:r>
      <w:r w:rsidR="00F81958">
        <w:t>11</w:t>
      </w:r>
      <w:r w:rsidRPr="00CA296F">
        <w:t xml:space="preserve"> – 3.2.1</w:t>
      </w:r>
      <w:r w:rsidR="00F81958">
        <w:t>3</w:t>
      </w:r>
      <w:r w:rsidRPr="0098558E">
        <w:t xml:space="preserve"> gäller provtagning</w:t>
      </w:r>
      <w:r w:rsidR="0098558E">
        <w:t xml:space="preserve"> i annan region</w:t>
      </w:r>
      <w:r w:rsidR="00D048D3">
        <w:t xml:space="preserve"> och </w:t>
      </w:r>
      <w:r w:rsidR="00696AA5">
        <w:t>mottagna data</w:t>
      </w:r>
      <w:r w:rsidR="00D048D3">
        <w:t xml:space="preserve"> </w:t>
      </w:r>
      <w:r w:rsidR="007372D5">
        <w:t>kan</w:t>
      </w:r>
      <w:r w:rsidR="00D048D3">
        <w:t xml:space="preserve"> användas för att planera en framtida kallelse.</w:t>
      </w:r>
    </w:p>
    <w:p w14:paraId="0AF3C053" w14:textId="77777777" w:rsidR="00B55E99" w:rsidRPr="0098558E" w:rsidRDefault="00B55E99" w:rsidP="00807473">
      <w:pPr>
        <w:pStyle w:val="BodyText"/>
      </w:pPr>
    </w:p>
    <w:p w14:paraId="31CACC99" w14:textId="7C144035" w:rsidR="00825F29" w:rsidRDefault="00825F29" w:rsidP="00807473">
      <w:pPr>
        <w:pStyle w:val="BodyText"/>
      </w:pPr>
      <w:r w:rsidRPr="0098558E">
        <w:t xml:space="preserve">Testerna </w:t>
      </w:r>
      <w:r w:rsidRPr="00CA296F">
        <w:t>3.2.1</w:t>
      </w:r>
      <w:r w:rsidR="00F81958">
        <w:t>4</w:t>
      </w:r>
      <w:r w:rsidRPr="00CA296F">
        <w:t xml:space="preserve"> – 3.2.</w:t>
      </w:r>
      <w:r w:rsidR="00CA296F" w:rsidRPr="00CA296F">
        <w:t>1</w:t>
      </w:r>
      <w:r w:rsidR="00F81958">
        <w:t>6</w:t>
      </w:r>
      <w:r w:rsidRPr="0098558E">
        <w:t xml:space="preserve"> gäller behandling</w:t>
      </w:r>
      <w:r w:rsidR="0098558E">
        <w:t xml:space="preserve"> i annan region</w:t>
      </w:r>
      <w:r w:rsidR="00610698">
        <w:t xml:space="preserve"> (datamängderna för exkludering och </w:t>
      </w:r>
      <w:r w:rsidR="00C419B4">
        <w:t>uppföljnings</w:t>
      </w:r>
      <w:r w:rsidR="00610698">
        <w:t>grupper)</w:t>
      </w:r>
      <w:r w:rsidR="00D048D3">
        <w:t xml:space="preserve"> och </w:t>
      </w:r>
      <w:r w:rsidR="00696AA5">
        <w:t>mottagna data</w:t>
      </w:r>
      <w:r w:rsidR="00D048D3">
        <w:t xml:space="preserve"> kan användas för att planera en framtida kallelse.</w:t>
      </w:r>
    </w:p>
    <w:p w14:paraId="2A1BBAD4" w14:textId="04DB2B2A" w:rsidR="00522565" w:rsidRDefault="00522565" w:rsidP="00807473">
      <w:pPr>
        <w:pStyle w:val="BodyText"/>
      </w:pPr>
    </w:p>
    <w:p w14:paraId="67139D0F" w14:textId="7EAE8E00" w:rsidR="00522565" w:rsidRDefault="002E5148" w:rsidP="00807473">
      <w:pPr>
        <w:pStyle w:val="BodyText"/>
      </w:pPr>
      <w:r>
        <w:t>Uppfyllnad av</w:t>
      </w:r>
      <w:r w:rsidR="00522565">
        <w:t xml:space="preserve"> felhantering, dvs </w:t>
      </w:r>
      <w:r w:rsidR="0031403F">
        <w:t>vid tekniskt fel</w:t>
      </w:r>
      <w:r>
        <w:t xml:space="preserve"> eller att tjänsteproducenten ska returnera ERROR </w:t>
      </w:r>
      <w:r w:rsidRPr="00CA296F">
        <w:t>eller INFO som svar, hanteras i 3.2.</w:t>
      </w:r>
      <w:r w:rsidR="00CA296F" w:rsidRPr="00CA296F">
        <w:t>1</w:t>
      </w:r>
      <w:r w:rsidR="00F81958">
        <w:t>7</w:t>
      </w:r>
      <w:r w:rsidRPr="00CA296F">
        <w:t>.</w:t>
      </w:r>
    </w:p>
    <w:p w14:paraId="2D21D252" w14:textId="058E5A3A" w:rsidR="00ED42AC" w:rsidRDefault="00ED42AC" w:rsidP="00807473">
      <w:pPr>
        <w:pStyle w:val="BodyText"/>
      </w:pPr>
    </w:p>
    <w:p w14:paraId="4C020330" w14:textId="77777777" w:rsidR="00EB1391" w:rsidRDefault="00EB1391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40A2C96A" w14:textId="22C590AE" w:rsidR="004E5D14" w:rsidRDefault="004E5D14" w:rsidP="004E5D14">
      <w:r>
        <w:lastRenderedPageBreak/>
        <w:t>Testfall 1.</w:t>
      </w:r>
      <w:r w:rsidR="00A42995">
        <w:t>1.</w:t>
      </w:r>
      <w:r>
        <w:t>1 – 1</w:t>
      </w:r>
      <w:r w:rsidR="00A42995">
        <w:t>.1</w:t>
      </w:r>
      <w:r>
        <w:t>.</w:t>
      </w:r>
      <w:r w:rsidR="00F81958">
        <w:t>5</w:t>
      </w:r>
      <w:r>
        <w:t xml:space="preserve"> hanterar separata datamängder</w:t>
      </w:r>
    </w:p>
    <w:p w14:paraId="6B277F3B" w14:textId="578CDBBA" w:rsidR="003946FF" w:rsidRPr="00566EF4" w:rsidRDefault="003946FF" w:rsidP="00854A55">
      <w:pPr>
        <w:pStyle w:val="Rubrik3Nr"/>
      </w:pPr>
      <w:bookmarkStart w:id="27" w:name="_Toc32218122"/>
      <w:r w:rsidRPr="00566EF4">
        <w:t xml:space="preserve">Testfall </w:t>
      </w:r>
      <w:r w:rsidR="00ED2650">
        <w:t>1.</w:t>
      </w:r>
      <w:r w:rsidRPr="00566EF4">
        <w:t>1</w:t>
      </w:r>
      <w:r w:rsidR="00A42995">
        <w:t>.1</w:t>
      </w:r>
      <w:bookmarkEnd w:id="27"/>
    </w:p>
    <w:p w14:paraId="3570E3CD" w14:textId="652055AB" w:rsidR="007410B1" w:rsidRDefault="007410B1" w:rsidP="003946FF">
      <w:r>
        <w:t xml:space="preserve">Beskrivning av testfall: </w:t>
      </w:r>
      <w:r w:rsidR="00E01547">
        <w:t>Information om</w:t>
      </w:r>
      <w:r w:rsidR="003A28E6">
        <w:t xml:space="preserve"> inflyttad utan screeninginformation.</w:t>
      </w:r>
    </w:p>
    <w:p w14:paraId="292F0AA3" w14:textId="240978CA" w:rsidR="00197BC3" w:rsidRDefault="003A28E6" w:rsidP="003946FF">
      <w:r>
        <w:t xml:space="preserve">Ingen </w:t>
      </w:r>
      <w:r w:rsidR="00197BC3">
        <w:t>screening-</w:t>
      </w:r>
      <w:r>
        <w:t>information finns lagrad hos avsändande kallelsesystem</w:t>
      </w:r>
      <w:r w:rsidR="00197BC3">
        <w:t>.</w:t>
      </w:r>
    </w:p>
    <w:p w14:paraId="7A82385C" w14:textId="50C3388D" w:rsidR="00D048D3" w:rsidRDefault="00D048D3" w:rsidP="003946FF">
      <w:r>
        <w:t>Kallelse</w:t>
      </w:r>
      <w:r w:rsidR="003E40B9">
        <w:t xml:space="preserve"> ska</w:t>
      </w:r>
      <w:r>
        <w:t xml:space="preserve"> skickas från mottagande kallelsesystem.</w:t>
      </w:r>
    </w:p>
    <w:p w14:paraId="76588D13" w14:textId="77777777" w:rsidR="00D048D3" w:rsidRDefault="00D048D3" w:rsidP="003946FF"/>
    <w:p w14:paraId="3B87B3C1" w14:textId="01490CA8" w:rsidR="003946FF" w:rsidRDefault="003946FF" w:rsidP="003946FF">
      <w:r>
        <w:t xml:space="preserve">Ange de </w:t>
      </w:r>
      <w:r w:rsidR="001E0142">
        <w:t xml:space="preserve">element </w:t>
      </w:r>
      <w:r>
        <w:t xml:space="preserve">som tjänsteproducenten kan </w:t>
      </w:r>
      <w:r w:rsidR="00F550AD">
        <w:t>mottaga:</w:t>
      </w:r>
    </w:p>
    <w:p w14:paraId="240CB84F" w14:textId="2DB2850D" w:rsidR="003946FF" w:rsidRPr="002E0320" w:rsidRDefault="00707E98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Personnummer</w:t>
      </w:r>
      <w:r w:rsidR="003946FF">
        <w:t xml:space="preserve"> (</w:t>
      </w:r>
      <w:proofErr w:type="spellStart"/>
      <w:r w:rsidR="00913675">
        <w:t>subjectOfCare</w:t>
      </w:r>
      <w:proofErr w:type="spellEnd"/>
      <w:r w:rsidR="00913675">
        <w:t>/</w:t>
      </w:r>
      <w:proofErr w:type="spellStart"/>
      <w:r w:rsidR="00760FF0" w:rsidRPr="003A28E6">
        <w:t>p</w:t>
      </w:r>
      <w:r w:rsidR="003A28E6" w:rsidRPr="003A28E6">
        <w:t>ersonI</w:t>
      </w:r>
      <w:r w:rsidR="00760FF0" w:rsidRPr="003A28E6">
        <w:t>d</w:t>
      </w:r>
      <w:proofErr w:type="spellEnd"/>
      <w:r w:rsidR="003946FF">
        <w:t>)</w:t>
      </w:r>
      <w:r w:rsidR="003946FF" w:rsidRPr="00B75B16">
        <w:t xml:space="preserve"> </w:t>
      </w:r>
    </w:p>
    <w:p w14:paraId="363AA3DF" w14:textId="02AD78DC" w:rsidR="00BB0AAA" w:rsidRPr="002E0320" w:rsidRDefault="003946FF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14A3E39D" w14:textId="42316D7B" w:rsidR="003946FF" w:rsidRDefault="003946FF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b/>
        </w:rPr>
      </w:pPr>
    </w:p>
    <w:p w14:paraId="64501985" w14:textId="1E853C5C" w:rsidR="00F4312D" w:rsidRPr="008C6A57" w:rsidRDefault="00F4312D" w:rsidP="00F4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HSA-id</w:t>
      </w:r>
      <w:r w:rsidRPr="008C6A57">
        <w:t xml:space="preserve"> (</w:t>
      </w:r>
      <w:proofErr w:type="spellStart"/>
      <w:r w:rsidR="00913675">
        <w:t>sendingRegion</w:t>
      </w:r>
      <w:proofErr w:type="spellEnd"/>
      <w:r w:rsidR="00913675">
        <w:t>/</w:t>
      </w:r>
      <w:r w:rsidRPr="008C6A57">
        <w:t>region/id)</w:t>
      </w:r>
    </w:p>
    <w:p w14:paraId="6FEFFCEC" w14:textId="77777777" w:rsidR="00F4312D" w:rsidRDefault="00F4312D" w:rsidP="00F4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64C6E25E" w14:textId="77777777" w:rsidR="00F4312D" w:rsidRDefault="00F4312D" w:rsidP="00F4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CE71B12" w14:textId="172AC3B5" w:rsidR="00F4312D" w:rsidRPr="008C6A57" w:rsidRDefault="00F4312D" w:rsidP="00F4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proofErr w:type="spellStart"/>
      <w:r w:rsidR="00913675">
        <w:t>sendingRegion</w:t>
      </w:r>
      <w:proofErr w:type="spellEnd"/>
      <w:r w:rsidR="00913675">
        <w:t>/</w:t>
      </w:r>
      <w:r w:rsidRPr="008C6A57">
        <w:t>region/</w:t>
      </w:r>
      <w:proofErr w:type="spellStart"/>
      <w:r w:rsidRPr="008C6A57">
        <w:t>name</w:t>
      </w:r>
      <w:proofErr w:type="spellEnd"/>
      <w:r w:rsidRPr="008C6A57">
        <w:t>)</w:t>
      </w:r>
    </w:p>
    <w:p w14:paraId="09066319" w14:textId="77777777" w:rsidR="00F4312D" w:rsidRDefault="00F4312D" w:rsidP="00F4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7D41E737" w14:textId="77777777" w:rsidR="00F4312D" w:rsidRDefault="00F4312D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b/>
        </w:rPr>
      </w:pPr>
    </w:p>
    <w:p w14:paraId="57342B16" w14:textId="77777777" w:rsidR="003946FF" w:rsidRDefault="003946FF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0765DA1D" w14:textId="77777777" w:rsidR="003946FF" w:rsidRDefault="003946FF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96D4C52" w14:textId="77777777" w:rsidR="003946FF" w:rsidRPr="002E0320" w:rsidRDefault="003946FF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291B215E" w14:textId="77777777" w:rsidR="00EB03B5" w:rsidRDefault="00EB03B5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D287558" w14:textId="77777777" w:rsidR="003946FF" w:rsidRPr="002E0320" w:rsidRDefault="003946FF" w:rsidP="003946FF"/>
    <w:p w14:paraId="50F29AE5" w14:textId="77777777" w:rsidR="0074179A" w:rsidRDefault="0074179A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742AA062" w14:textId="28030F05" w:rsidR="003946FF" w:rsidRPr="00566EF4" w:rsidRDefault="003946FF" w:rsidP="00854A55">
      <w:pPr>
        <w:pStyle w:val="Rubrik3Nr"/>
      </w:pPr>
      <w:bookmarkStart w:id="28" w:name="_Toc32218123"/>
      <w:r w:rsidRPr="00566EF4">
        <w:lastRenderedPageBreak/>
        <w:t xml:space="preserve">Testfall </w:t>
      </w:r>
      <w:r w:rsidR="00ED2650">
        <w:t>1.</w:t>
      </w:r>
      <w:r w:rsidR="00A42995">
        <w:t>1.</w:t>
      </w:r>
      <w:r w:rsidR="00760FF0">
        <w:t>2</w:t>
      </w:r>
      <w:bookmarkEnd w:id="28"/>
    </w:p>
    <w:p w14:paraId="34B3C99B" w14:textId="5729ED9B" w:rsidR="007410B1" w:rsidRDefault="007410B1" w:rsidP="003946FF">
      <w:r>
        <w:t xml:space="preserve">Beskrivning av testfall: </w:t>
      </w:r>
      <w:r w:rsidR="00E01547">
        <w:t>Information om</w:t>
      </w:r>
      <w:r w:rsidR="00D048D3">
        <w:t xml:space="preserve"> inflyttad med e</w:t>
      </w:r>
      <w:r w:rsidR="00760FF0">
        <w:t xml:space="preserve">xkludering från kallelse </w:t>
      </w:r>
      <w:r w:rsidR="00D048D3">
        <w:t>på egen begäran daterad 10 år innan flytt</w:t>
      </w:r>
      <w:r w:rsidR="00A03071">
        <w:t>.</w:t>
      </w:r>
    </w:p>
    <w:p w14:paraId="583CFA35" w14:textId="0FD9FBC1" w:rsidR="00A03071" w:rsidRDefault="00D048D3" w:rsidP="003946FF">
      <w:r>
        <w:t xml:space="preserve">Kallelse </w:t>
      </w:r>
      <w:r w:rsidR="003E40B9">
        <w:t xml:space="preserve">ska </w:t>
      </w:r>
      <w:r>
        <w:t>skickas från mottagande kallelsesystem.</w:t>
      </w:r>
    </w:p>
    <w:p w14:paraId="25CF6323" w14:textId="77777777" w:rsidR="00D048D3" w:rsidRPr="007410B1" w:rsidRDefault="00D048D3" w:rsidP="003946FF">
      <w:pPr>
        <w:rPr>
          <w:bCs w:val="0"/>
          <w:iCs w:val="0"/>
        </w:rPr>
      </w:pPr>
    </w:p>
    <w:p w14:paraId="1E5E7D10" w14:textId="6D46369C" w:rsidR="003946FF" w:rsidRDefault="003946FF" w:rsidP="003946FF">
      <w:r>
        <w:t xml:space="preserve">Ange de </w:t>
      </w:r>
      <w:r w:rsidR="001E0142">
        <w:t>element</w:t>
      </w:r>
      <w:r>
        <w:t xml:space="preserve"> som tjänsteproducenten kan mottaga:</w:t>
      </w:r>
    </w:p>
    <w:p w14:paraId="414A563D" w14:textId="11B2381F" w:rsidR="003946FF" w:rsidRPr="002E0320" w:rsidRDefault="00A5412B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Orsak: </w:t>
      </w:r>
      <w:r w:rsidR="00D048D3">
        <w:t>Egen begäran</w:t>
      </w:r>
      <w:r w:rsidR="00A03071">
        <w:t xml:space="preserve"> </w:t>
      </w:r>
      <w:r w:rsidR="003946FF" w:rsidRPr="008C6A57">
        <w:t>(</w:t>
      </w:r>
      <w:proofErr w:type="spellStart"/>
      <w:r w:rsidR="00913675">
        <w:t>exclusion</w:t>
      </w:r>
      <w:proofErr w:type="spellEnd"/>
      <w:r w:rsidR="00913675">
        <w:t>/</w:t>
      </w:r>
      <w:proofErr w:type="spellStart"/>
      <w:r w:rsidR="00D048D3" w:rsidRPr="008C6A57">
        <w:t>r</w:t>
      </w:r>
      <w:r w:rsidR="00A03071" w:rsidRPr="008C6A57">
        <w:t>eason</w:t>
      </w:r>
      <w:proofErr w:type="spellEnd"/>
      <w:r w:rsidR="003946FF" w:rsidRPr="008C6A57">
        <w:t>)</w:t>
      </w:r>
    </w:p>
    <w:p w14:paraId="5BDB40F1" w14:textId="77777777" w:rsidR="003946FF" w:rsidRPr="002E0320" w:rsidRDefault="003946FF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095ED29D" w14:textId="5402310A" w:rsidR="003946FF" w:rsidRDefault="003946FF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3203169" w14:textId="2753C01B" w:rsidR="00BB0AAA" w:rsidRPr="008C6A57" w:rsidRDefault="008C6A57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>Datum (</w:t>
      </w:r>
      <w:proofErr w:type="spellStart"/>
      <w:r w:rsidR="00913675">
        <w:t>exclusion</w:t>
      </w:r>
      <w:proofErr w:type="spellEnd"/>
      <w:r w:rsidR="00913675">
        <w:t>/</w:t>
      </w:r>
      <w:proofErr w:type="spellStart"/>
      <w:r w:rsidRPr="008C6A57">
        <w:t>registeredAt</w:t>
      </w:r>
      <w:proofErr w:type="spellEnd"/>
      <w:r w:rsidRPr="008C6A57">
        <w:t>)</w:t>
      </w:r>
    </w:p>
    <w:p w14:paraId="318F5685" w14:textId="276070DA" w:rsidR="00BB0AAA" w:rsidRDefault="00BB0AAA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381330F5" w14:textId="650BD3C2" w:rsidR="00BB0AAA" w:rsidRDefault="00BB0AAA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8CFCB2B" w14:textId="4AF40AA4" w:rsidR="008C6A57" w:rsidRPr="00A207D4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A207D4">
        <w:t>HSA-id (</w:t>
      </w:r>
      <w:proofErr w:type="spellStart"/>
      <w:r w:rsidR="00913675" w:rsidRPr="00A207D4">
        <w:t>exclusion</w:t>
      </w:r>
      <w:proofErr w:type="spellEnd"/>
      <w:r w:rsidR="00913675" w:rsidRPr="00A207D4">
        <w:t>/</w:t>
      </w:r>
      <w:proofErr w:type="spellStart"/>
      <w:r w:rsidRPr="00A207D4">
        <w:t>originalRegion</w:t>
      </w:r>
      <w:proofErr w:type="spellEnd"/>
      <w:r w:rsidRPr="00A207D4">
        <w:t>/region/id)</w:t>
      </w:r>
    </w:p>
    <w:p w14:paraId="36B21434" w14:textId="77777777" w:rsidR="008C6A57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11C7B377" w14:textId="353C849E" w:rsidR="008C6A57" w:rsidRDefault="008C6A57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8BDD1B9" w14:textId="6DCB404E" w:rsidR="008C6A57" w:rsidRPr="00675297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675297">
        <w:rPr>
          <w:lang w:val="en-US"/>
        </w:rPr>
        <w:t>Namn</w:t>
      </w:r>
      <w:proofErr w:type="spellEnd"/>
      <w:r w:rsidRPr="00675297">
        <w:rPr>
          <w:lang w:val="en-US"/>
        </w:rPr>
        <w:t xml:space="preserve"> (</w:t>
      </w:r>
      <w:r w:rsidR="00913675" w:rsidRPr="00675297">
        <w:rPr>
          <w:lang w:val="en-US"/>
        </w:rPr>
        <w:t>exclusion/</w:t>
      </w:r>
      <w:proofErr w:type="spellStart"/>
      <w:r w:rsidRPr="00675297">
        <w:rPr>
          <w:lang w:val="en-US"/>
        </w:rPr>
        <w:t>originalRegion</w:t>
      </w:r>
      <w:proofErr w:type="spellEnd"/>
      <w:r w:rsidRPr="00675297">
        <w:rPr>
          <w:lang w:val="en-US"/>
        </w:rPr>
        <w:t>/region/name)</w:t>
      </w:r>
    </w:p>
    <w:p w14:paraId="5523A74F" w14:textId="77777777" w:rsidR="008C6A57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6DB87790" w14:textId="77777777" w:rsidR="008C6A57" w:rsidRDefault="008C6A57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3D65A43" w14:textId="7BEE1FAA" w:rsidR="008C6A57" w:rsidRPr="00A207D4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A207D4">
        <w:t>HSA-id (</w:t>
      </w:r>
      <w:proofErr w:type="spellStart"/>
      <w:r w:rsidR="00913675" w:rsidRPr="00A207D4">
        <w:t>exclusion</w:t>
      </w:r>
      <w:proofErr w:type="spellEnd"/>
      <w:r w:rsidR="00913675" w:rsidRPr="00A207D4">
        <w:t>/</w:t>
      </w:r>
      <w:proofErr w:type="spellStart"/>
      <w:r w:rsidRPr="00A207D4">
        <w:t>careGiver</w:t>
      </w:r>
      <w:proofErr w:type="spellEnd"/>
      <w:r w:rsidRPr="00A207D4">
        <w:t>/id)</w:t>
      </w:r>
    </w:p>
    <w:p w14:paraId="6151B100" w14:textId="77777777" w:rsidR="008C6A57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59099A5A" w14:textId="77777777" w:rsidR="008C6A57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6004616" w14:textId="2046DC41" w:rsidR="008C6A57" w:rsidRPr="008C6A57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proofErr w:type="spellStart"/>
      <w:r w:rsidR="00913675">
        <w:t>exclusion</w:t>
      </w:r>
      <w:proofErr w:type="spellEnd"/>
      <w:r w:rsidR="00913675">
        <w:t>/</w:t>
      </w:r>
      <w:proofErr w:type="spellStart"/>
      <w:r w:rsidRPr="008C6A57">
        <w:t>careGiver</w:t>
      </w:r>
      <w:proofErr w:type="spellEnd"/>
      <w:r w:rsidR="00B373C5">
        <w:t>/</w:t>
      </w:r>
      <w:proofErr w:type="spellStart"/>
      <w:r w:rsidR="00B373C5">
        <w:t>name</w:t>
      </w:r>
      <w:proofErr w:type="spellEnd"/>
      <w:r w:rsidRPr="008C6A57">
        <w:t>)</w:t>
      </w:r>
    </w:p>
    <w:p w14:paraId="238D81DA" w14:textId="77777777" w:rsidR="008C6A57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60A4DB4E" w14:textId="3536A7FF" w:rsidR="003946FF" w:rsidRDefault="003946FF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712B91A" w14:textId="3D1C1973" w:rsidR="008C6A57" w:rsidRPr="00675297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675297">
        <w:rPr>
          <w:lang w:val="en-US"/>
        </w:rPr>
        <w:t>HSA-id (</w:t>
      </w:r>
      <w:r w:rsidR="00913675" w:rsidRPr="00675297">
        <w:rPr>
          <w:lang w:val="en-US"/>
        </w:rPr>
        <w:t>exclusion/</w:t>
      </w:r>
      <w:proofErr w:type="spellStart"/>
      <w:r w:rsidRPr="00675297">
        <w:rPr>
          <w:lang w:val="en-US"/>
        </w:rPr>
        <w:t>careUnit</w:t>
      </w:r>
      <w:proofErr w:type="spellEnd"/>
      <w:r w:rsidRPr="00675297">
        <w:rPr>
          <w:lang w:val="en-US"/>
        </w:rPr>
        <w:t>/id)</w:t>
      </w:r>
    </w:p>
    <w:p w14:paraId="3453F256" w14:textId="77777777" w:rsidR="008C6A57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63697E08" w14:textId="77777777" w:rsidR="008C6A57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114E3C1" w14:textId="153F73AF" w:rsidR="008C6A57" w:rsidRPr="008C6A57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proofErr w:type="spellStart"/>
      <w:r w:rsidR="00913675">
        <w:t>exclusion</w:t>
      </w:r>
      <w:proofErr w:type="spellEnd"/>
      <w:r w:rsidR="00913675">
        <w:t>/</w:t>
      </w:r>
      <w:proofErr w:type="spellStart"/>
      <w:r w:rsidRPr="008C6A57">
        <w:t>care</w:t>
      </w:r>
      <w:r>
        <w:t>Unit</w:t>
      </w:r>
      <w:proofErr w:type="spellEnd"/>
      <w:r w:rsidR="00B373C5">
        <w:t>/</w:t>
      </w:r>
      <w:proofErr w:type="spellStart"/>
      <w:r w:rsidR="00B373C5">
        <w:t>name</w:t>
      </w:r>
      <w:proofErr w:type="spellEnd"/>
      <w:r w:rsidRPr="008C6A57">
        <w:t>)</w:t>
      </w:r>
    </w:p>
    <w:p w14:paraId="79723DB3" w14:textId="77777777" w:rsidR="008C6A57" w:rsidRDefault="008C6A57" w:rsidP="008C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CD79F9B" w14:textId="09E69DDB" w:rsidR="008C6A57" w:rsidRDefault="008C6A57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F428471" w14:textId="64DD3BB7" w:rsidR="008C6A57" w:rsidRDefault="008C6A57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5674C516" w14:textId="77777777" w:rsidR="008C6A57" w:rsidRDefault="008C6A57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F7E31AE" w14:textId="77777777" w:rsidR="003946FF" w:rsidRPr="002E0320" w:rsidRDefault="003946FF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17449ABC" w14:textId="77777777" w:rsidR="003946FF" w:rsidRDefault="003946FF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DF0CC74" w14:textId="77777777" w:rsidR="003946FF" w:rsidRPr="002E0320" w:rsidRDefault="003946FF" w:rsidP="003946FF"/>
    <w:p w14:paraId="0BAB6E7D" w14:textId="77777777" w:rsidR="0074179A" w:rsidRDefault="0074179A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59E053C8" w14:textId="4FE7AA7B" w:rsidR="003946FF" w:rsidRPr="00566EF4" w:rsidRDefault="003946FF" w:rsidP="00854A55">
      <w:pPr>
        <w:pStyle w:val="Rubrik3Nr"/>
      </w:pPr>
      <w:bookmarkStart w:id="29" w:name="_Toc32218124"/>
      <w:r w:rsidRPr="00566EF4">
        <w:lastRenderedPageBreak/>
        <w:t xml:space="preserve">Testfall </w:t>
      </w:r>
      <w:r w:rsidR="00ED2650">
        <w:t>1</w:t>
      </w:r>
      <w:r w:rsidR="00A42995">
        <w:t>.1</w:t>
      </w:r>
      <w:r w:rsidR="00ED2650">
        <w:t>.</w:t>
      </w:r>
      <w:r w:rsidR="00A03071">
        <w:t>3</w:t>
      </w:r>
      <w:bookmarkEnd w:id="29"/>
    </w:p>
    <w:p w14:paraId="754F08D5" w14:textId="435C823D" w:rsidR="00A03071" w:rsidRDefault="00A03071" w:rsidP="008C6A57">
      <w:r>
        <w:t xml:space="preserve">Beskrivning av testfall: </w:t>
      </w:r>
      <w:r w:rsidR="00E01547">
        <w:t>Information om</w:t>
      </w:r>
      <w:r w:rsidR="008C6A57">
        <w:t xml:space="preserve"> inflyttad som inkluderats i </w:t>
      </w:r>
      <w:r w:rsidR="00C419B4">
        <w:t>uppföljningsgrupp</w:t>
      </w:r>
      <w:r w:rsidR="008C6A57">
        <w:t xml:space="preserve"> ”</w:t>
      </w:r>
      <w:r w:rsidR="00913675">
        <w:t>HPV16</w:t>
      </w:r>
      <w:r w:rsidR="008C6A57">
        <w:t>” daterad 3 år innan flytt.</w:t>
      </w:r>
      <w:r w:rsidR="003E40B9">
        <w:t xml:space="preserve"> Ingen senare provtagning registrerad.</w:t>
      </w:r>
    </w:p>
    <w:p w14:paraId="2E452CFA" w14:textId="2E357FC6" w:rsidR="003E40B9" w:rsidRDefault="003E40B9" w:rsidP="008C6A57">
      <w:r>
        <w:t>Kallelse ska skickas från mottagande kallelsesystem.</w:t>
      </w:r>
    </w:p>
    <w:p w14:paraId="63CACC97" w14:textId="77777777" w:rsidR="003E40B9" w:rsidRDefault="003E40B9" w:rsidP="008C6A57"/>
    <w:p w14:paraId="73CBC611" w14:textId="3DC6E7B1" w:rsidR="003946FF" w:rsidRDefault="003946FF" w:rsidP="003946FF">
      <w:r>
        <w:t xml:space="preserve">Ange de </w:t>
      </w:r>
      <w:r w:rsidR="001E0142">
        <w:t xml:space="preserve">element </w:t>
      </w:r>
      <w:r>
        <w:t>som tjänsteproducenten kan mottaga:</w:t>
      </w:r>
    </w:p>
    <w:p w14:paraId="53A2F7CA" w14:textId="417DF62A" w:rsidR="003946FF" w:rsidRPr="00B631FB" w:rsidRDefault="00FF68FD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631FB">
        <w:t>U</w:t>
      </w:r>
      <w:r w:rsidR="00C419B4" w:rsidRPr="00B631FB">
        <w:t>ppföljningsgrupp</w:t>
      </w:r>
      <w:r w:rsidR="00A5412B" w:rsidRPr="00B631FB">
        <w:t xml:space="preserve">: </w:t>
      </w:r>
      <w:r w:rsidR="00913675" w:rsidRPr="00B631FB">
        <w:t>HPV16</w:t>
      </w:r>
      <w:r w:rsidR="00AE0FAF" w:rsidRPr="00B631FB">
        <w:t xml:space="preserve"> (</w:t>
      </w:r>
      <w:proofErr w:type="spellStart"/>
      <w:r w:rsidR="00FC24FB" w:rsidRPr="00B631FB">
        <w:t>followupGroups</w:t>
      </w:r>
      <w:proofErr w:type="spellEnd"/>
      <w:r w:rsidR="00913675" w:rsidRPr="00B631FB">
        <w:t>/</w:t>
      </w:r>
      <w:proofErr w:type="spellStart"/>
      <w:r w:rsidR="003E40B9" w:rsidRPr="00B631FB">
        <w:t>type</w:t>
      </w:r>
      <w:proofErr w:type="spellEnd"/>
      <w:r w:rsidR="003E40B9" w:rsidRPr="00B631FB">
        <w:t xml:space="preserve">: </w:t>
      </w:r>
      <w:proofErr w:type="spellStart"/>
      <w:r w:rsidR="003E40B9" w:rsidRPr="00B631FB">
        <w:t>code</w:t>
      </w:r>
      <w:proofErr w:type="spellEnd"/>
      <w:r w:rsidR="003E40B9" w:rsidRPr="00B631FB">
        <w:t xml:space="preserve">, </w:t>
      </w:r>
      <w:proofErr w:type="spellStart"/>
      <w:r w:rsidR="003E40B9" w:rsidRPr="00B631FB">
        <w:t>name</w:t>
      </w:r>
      <w:proofErr w:type="spellEnd"/>
      <w:r w:rsidR="00AE0FAF" w:rsidRPr="00B631FB">
        <w:t>)</w:t>
      </w:r>
    </w:p>
    <w:p w14:paraId="2E08DD5F" w14:textId="0F94905E" w:rsidR="003946FF" w:rsidRPr="00B631FB" w:rsidRDefault="003946FF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631FB">
        <w:t xml:space="preserve">[] Ja    </w:t>
      </w:r>
      <w:proofErr w:type="gramStart"/>
      <w:r w:rsidRPr="00B631FB">
        <w:t xml:space="preserve">   [</w:t>
      </w:r>
      <w:proofErr w:type="gramEnd"/>
      <w:r w:rsidRPr="00B631FB">
        <w:t>] Nej</w:t>
      </w:r>
    </w:p>
    <w:p w14:paraId="517313C7" w14:textId="46CAAAE2" w:rsidR="003E40B9" w:rsidRPr="00B631FB" w:rsidRDefault="003E40B9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7114BE8" w14:textId="3DFB7CC3" w:rsidR="003E40B9" w:rsidRPr="00675297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675297">
        <w:rPr>
          <w:lang w:val="en-US"/>
        </w:rPr>
        <w:t>Datum (</w:t>
      </w:r>
      <w:proofErr w:type="spellStart"/>
      <w:r w:rsidR="00FC24FB" w:rsidRPr="00675297">
        <w:rPr>
          <w:lang w:val="en-US"/>
        </w:rPr>
        <w:t>followupGroups</w:t>
      </w:r>
      <w:proofErr w:type="spellEnd"/>
      <w:r w:rsidR="00913675" w:rsidRPr="00675297">
        <w:rPr>
          <w:lang w:val="en-US"/>
        </w:rPr>
        <w:t>/</w:t>
      </w:r>
      <w:proofErr w:type="spellStart"/>
      <w:r w:rsidRPr="00675297">
        <w:rPr>
          <w:lang w:val="en-US"/>
        </w:rPr>
        <w:t>inclusionDate</w:t>
      </w:r>
      <w:proofErr w:type="spellEnd"/>
      <w:r w:rsidRPr="00675297">
        <w:rPr>
          <w:lang w:val="en-US"/>
        </w:rPr>
        <w:t>)</w:t>
      </w:r>
    </w:p>
    <w:p w14:paraId="6D99FB8A" w14:textId="77777777" w:rsidR="003E40B9" w:rsidRPr="00675297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675297">
        <w:rPr>
          <w:lang w:val="en-US"/>
        </w:rPr>
        <w:t xml:space="preserve">[] Ja    </w:t>
      </w:r>
      <w:proofErr w:type="gramStart"/>
      <w:r w:rsidRPr="00675297">
        <w:rPr>
          <w:lang w:val="en-US"/>
        </w:rPr>
        <w:t xml:space="preserve">   [</w:t>
      </w:r>
      <w:proofErr w:type="gramEnd"/>
      <w:r w:rsidRPr="00675297">
        <w:rPr>
          <w:lang w:val="en-US"/>
        </w:rPr>
        <w:t xml:space="preserve">] </w:t>
      </w:r>
      <w:proofErr w:type="spellStart"/>
      <w:r w:rsidRPr="00675297">
        <w:rPr>
          <w:lang w:val="en-US"/>
        </w:rPr>
        <w:t>Nej</w:t>
      </w:r>
      <w:proofErr w:type="spellEnd"/>
    </w:p>
    <w:p w14:paraId="4753CB81" w14:textId="77777777" w:rsidR="003E40B9" w:rsidRPr="00675297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74B2DCC4" w14:textId="1049F454" w:rsidR="003E40B9" w:rsidRPr="00675297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675297">
        <w:rPr>
          <w:lang w:val="en-US"/>
        </w:rPr>
        <w:t>HSA-id (</w:t>
      </w:r>
      <w:proofErr w:type="spellStart"/>
      <w:r w:rsidR="00FC24FB" w:rsidRPr="00675297">
        <w:rPr>
          <w:lang w:val="en-US"/>
        </w:rPr>
        <w:t>followupGroups</w:t>
      </w:r>
      <w:proofErr w:type="spellEnd"/>
      <w:r w:rsidR="00913675" w:rsidRPr="00675297">
        <w:rPr>
          <w:lang w:val="en-US"/>
        </w:rPr>
        <w:t>/</w:t>
      </w:r>
      <w:proofErr w:type="spellStart"/>
      <w:r w:rsidRPr="00675297">
        <w:rPr>
          <w:lang w:val="en-US"/>
        </w:rPr>
        <w:t>originalRegion</w:t>
      </w:r>
      <w:proofErr w:type="spellEnd"/>
      <w:r w:rsidRPr="00675297">
        <w:rPr>
          <w:lang w:val="en-US"/>
        </w:rPr>
        <w:t>/region/id)</w:t>
      </w:r>
    </w:p>
    <w:p w14:paraId="0CCC414B" w14:textId="77777777" w:rsidR="003E40B9" w:rsidRPr="00675297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675297">
        <w:rPr>
          <w:lang w:val="en-US"/>
        </w:rPr>
        <w:t xml:space="preserve">[] Ja    </w:t>
      </w:r>
      <w:proofErr w:type="gramStart"/>
      <w:r w:rsidRPr="00675297">
        <w:rPr>
          <w:lang w:val="en-US"/>
        </w:rPr>
        <w:t xml:space="preserve">   [</w:t>
      </w:r>
      <w:proofErr w:type="gramEnd"/>
      <w:r w:rsidRPr="00675297">
        <w:rPr>
          <w:lang w:val="en-US"/>
        </w:rPr>
        <w:t xml:space="preserve">] </w:t>
      </w:r>
      <w:proofErr w:type="spellStart"/>
      <w:r w:rsidRPr="00675297">
        <w:rPr>
          <w:lang w:val="en-US"/>
        </w:rPr>
        <w:t>Nej</w:t>
      </w:r>
      <w:proofErr w:type="spellEnd"/>
    </w:p>
    <w:p w14:paraId="12F197EA" w14:textId="77777777" w:rsidR="003E40B9" w:rsidRPr="00675297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595DB24A" w14:textId="2275C612" w:rsidR="003E40B9" w:rsidRPr="00675297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675297">
        <w:rPr>
          <w:lang w:val="en-US"/>
        </w:rPr>
        <w:t>Namn</w:t>
      </w:r>
      <w:proofErr w:type="spellEnd"/>
      <w:r w:rsidRPr="00675297">
        <w:rPr>
          <w:lang w:val="en-US"/>
        </w:rPr>
        <w:t xml:space="preserve"> (</w:t>
      </w:r>
      <w:proofErr w:type="spellStart"/>
      <w:r w:rsidR="00FC24FB" w:rsidRPr="00675297">
        <w:rPr>
          <w:lang w:val="en-US"/>
        </w:rPr>
        <w:t>followupGroups</w:t>
      </w:r>
      <w:proofErr w:type="spellEnd"/>
      <w:r w:rsidR="00913675" w:rsidRPr="00675297">
        <w:rPr>
          <w:lang w:val="en-US"/>
        </w:rPr>
        <w:t>/</w:t>
      </w:r>
      <w:proofErr w:type="spellStart"/>
      <w:r w:rsidRPr="00675297">
        <w:rPr>
          <w:lang w:val="en-US"/>
        </w:rPr>
        <w:t>originalRegion</w:t>
      </w:r>
      <w:proofErr w:type="spellEnd"/>
      <w:r w:rsidRPr="00675297">
        <w:rPr>
          <w:lang w:val="en-US"/>
        </w:rPr>
        <w:t>/region/name)</w:t>
      </w:r>
    </w:p>
    <w:p w14:paraId="7A8DA941" w14:textId="77777777" w:rsidR="003E40B9" w:rsidRPr="00B631FB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631FB">
        <w:t xml:space="preserve">[] Ja    </w:t>
      </w:r>
      <w:proofErr w:type="gramStart"/>
      <w:r w:rsidRPr="00B631FB">
        <w:t xml:space="preserve">   [</w:t>
      </w:r>
      <w:proofErr w:type="gramEnd"/>
      <w:r w:rsidRPr="00B631FB">
        <w:t>] Nej</w:t>
      </w:r>
    </w:p>
    <w:p w14:paraId="27A323CB" w14:textId="77777777" w:rsidR="003E40B9" w:rsidRPr="00B631FB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8A0DBEB" w14:textId="75BD6E82" w:rsidR="003E40B9" w:rsidRPr="00B631FB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631FB">
        <w:t>HSA-id (</w:t>
      </w:r>
      <w:proofErr w:type="spellStart"/>
      <w:r w:rsidR="00FC24FB" w:rsidRPr="00B631FB">
        <w:t>followupGroups</w:t>
      </w:r>
      <w:proofErr w:type="spellEnd"/>
      <w:r w:rsidR="00913675" w:rsidRPr="00B631FB">
        <w:t>/</w:t>
      </w:r>
      <w:proofErr w:type="spellStart"/>
      <w:r w:rsidRPr="00B631FB">
        <w:t>careGiver</w:t>
      </w:r>
      <w:proofErr w:type="spellEnd"/>
      <w:r w:rsidRPr="00B631FB">
        <w:t>/id)</w:t>
      </w:r>
    </w:p>
    <w:p w14:paraId="0E21908E" w14:textId="77777777" w:rsidR="003E40B9" w:rsidRPr="00B631FB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631FB">
        <w:t xml:space="preserve">[] Ja    </w:t>
      </w:r>
      <w:proofErr w:type="gramStart"/>
      <w:r w:rsidRPr="00B631FB">
        <w:t xml:space="preserve">   [</w:t>
      </w:r>
      <w:proofErr w:type="gramEnd"/>
      <w:r w:rsidRPr="00B631FB">
        <w:t>] Nej</w:t>
      </w:r>
    </w:p>
    <w:p w14:paraId="5050C21F" w14:textId="77777777" w:rsidR="003E40B9" w:rsidRPr="00B631FB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5341247" w14:textId="22ADC249" w:rsidR="003E40B9" w:rsidRPr="00675297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675297">
        <w:rPr>
          <w:lang w:val="en-US"/>
        </w:rPr>
        <w:t>Namn</w:t>
      </w:r>
      <w:proofErr w:type="spellEnd"/>
      <w:r w:rsidRPr="00675297">
        <w:rPr>
          <w:lang w:val="en-US"/>
        </w:rPr>
        <w:t xml:space="preserve"> (</w:t>
      </w:r>
      <w:proofErr w:type="spellStart"/>
      <w:r w:rsidR="00FC24FB" w:rsidRPr="00675297">
        <w:rPr>
          <w:lang w:val="en-US"/>
        </w:rPr>
        <w:t>followupGroups</w:t>
      </w:r>
      <w:proofErr w:type="spellEnd"/>
      <w:r w:rsidR="00B6753C" w:rsidRPr="00675297">
        <w:rPr>
          <w:lang w:val="en-US"/>
        </w:rPr>
        <w:t>/</w:t>
      </w:r>
      <w:proofErr w:type="spellStart"/>
      <w:r w:rsidRPr="00675297">
        <w:rPr>
          <w:lang w:val="en-US"/>
        </w:rPr>
        <w:t>careGiver</w:t>
      </w:r>
      <w:proofErr w:type="spellEnd"/>
      <w:r w:rsidR="00B373C5" w:rsidRPr="00675297">
        <w:rPr>
          <w:lang w:val="en-US"/>
        </w:rPr>
        <w:t>/name</w:t>
      </w:r>
      <w:r w:rsidRPr="00675297">
        <w:rPr>
          <w:lang w:val="en-US"/>
        </w:rPr>
        <w:t>)</w:t>
      </w:r>
    </w:p>
    <w:p w14:paraId="79AE00A9" w14:textId="77777777" w:rsidR="003E40B9" w:rsidRPr="00675297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675297">
        <w:rPr>
          <w:lang w:val="en-US"/>
        </w:rPr>
        <w:t xml:space="preserve">[] Ja    </w:t>
      </w:r>
      <w:proofErr w:type="gramStart"/>
      <w:r w:rsidRPr="00675297">
        <w:rPr>
          <w:lang w:val="en-US"/>
        </w:rPr>
        <w:t xml:space="preserve">   [</w:t>
      </w:r>
      <w:proofErr w:type="gramEnd"/>
      <w:r w:rsidRPr="00675297">
        <w:rPr>
          <w:lang w:val="en-US"/>
        </w:rPr>
        <w:t xml:space="preserve">] </w:t>
      </w:r>
      <w:proofErr w:type="spellStart"/>
      <w:r w:rsidRPr="00675297">
        <w:rPr>
          <w:lang w:val="en-US"/>
        </w:rPr>
        <w:t>Nej</w:t>
      </w:r>
      <w:proofErr w:type="spellEnd"/>
    </w:p>
    <w:p w14:paraId="235C4F8E" w14:textId="77777777" w:rsidR="003E40B9" w:rsidRPr="00675297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2764AD50" w14:textId="35E1CE77" w:rsidR="003E40B9" w:rsidRPr="00675297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675297">
        <w:rPr>
          <w:lang w:val="en-US"/>
        </w:rPr>
        <w:t>HSA-id (</w:t>
      </w:r>
      <w:proofErr w:type="spellStart"/>
      <w:r w:rsidR="00FC24FB" w:rsidRPr="00675297">
        <w:rPr>
          <w:lang w:val="en-US"/>
        </w:rPr>
        <w:t>followupGroups</w:t>
      </w:r>
      <w:proofErr w:type="spellEnd"/>
      <w:r w:rsidR="00B6753C" w:rsidRPr="00675297">
        <w:rPr>
          <w:lang w:val="en-US"/>
        </w:rPr>
        <w:t>/</w:t>
      </w:r>
      <w:proofErr w:type="spellStart"/>
      <w:r w:rsidRPr="00675297">
        <w:rPr>
          <w:lang w:val="en-US"/>
        </w:rPr>
        <w:t>careUnit</w:t>
      </w:r>
      <w:proofErr w:type="spellEnd"/>
      <w:r w:rsidRPr="00675297">
        <w:rPr>
          <w:lang w:val="en-US"/>
        </w:rPr>
        <w:t>/id)</w:t>
      </w:r>
    </w:p>
    <w:p w14:paraId="5C59AEC7" w14:textId="77777777" w:rsidR="003E40B9" w:rsidRPr="00D67D50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D67D50">
        <w:rPr>
          <w:lang w:val="en-US"/>
        </w:rPr>
        <w:t xml:space="preserve">[] Ja    </w:t>
      </w:r>
      <w:proofErr w:type="gramStart"/>
      <w:r w:rsidRPr="00D67D50">
        <w:rPr>
          <w:lang w:val="en-US"/>
        </w:rPr>
        <w:t xml:space="preserve">   [</w:t>
      </w:r>
      <w:proofErr w:type="gramEnd"/>
      <w:r w:rsidRPr="00D67D50">
        <w:rPr>
          <w:lang w:val="en-US"/>
        </w:rPr>
        <w:t xml:space="preserve">] </w:t>
      </w:r>
      <w:proofErr w:type="spellStart"/>
      <w:r w:rsidRPr="00D67D50">
        <w:rPr>
          <w:lang w:val="en-US"/>
        </w:rPr>
        <w:t>Nej</w:t>
      </w:r>
      <w:proofErr w:type="spellEnd"/>
    </w:p>
    <w:p w14:paraId="5955FFE2" w14:textId="77777777" w:rsidR="003E40B9" w:rsidRPr="00D67D50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53467038" w14:textId="3667EE0B" w:rsidR="003E40B9" w:rsidRPr="00D67D50" w:rsidRDefault="003E40B9" w:rsidP="003E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D67D50">
        <w:rPr>
          <w:lang w:val="en-US"/>
        </w:rPr>
        <w:t>Namn</w:t>
      </w:r>
      <w:proofErr w:type="spellEnd"/>
      <w:r w:rsidRPr="00D67D50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="00B6753C" w:rsidRPr="00D67D50">
        <w:rPr>
          <w:lang w:val="en-US"/>
        </w:rPr>
        <w:t>/</w:t>
      </w:r>
      <w:proofErr w:type="spellStart"/>
      <w:r w:rsidRPr="00D67D50">
        <w:rPr>
          <w:lang w:val="en-US"/>
        </w:rPr>
        <w:t>careUnit</w:t>
      </w:r>
      <w:proofErr w:type="spellEnd"/>
      <w:r w:rsidR="00B373C5" w:rsidRPr="00D67D50">
        <w:rPr>
          <w:lang w:val="en-US"/>
        </w:rPr>
        <w:t>/name</w:t>
      </w:r>
      <w:r w:rsidRPr="00D67D50">
        <w:rPr>
          <w:lang w:val="en-US"/>
        </w:rPr>
        <w:t>)</w:t>
      </w:r>
    </w:p>
    <w:p w14:paraId="680A8806" w14:textId="0E225A0C" w:rsidR="003E40B9" w:rsidRDefault="003E40B9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7502324" w14:textId="77777777" w:rsidR="00BB0AAA" w:rsidRDefault="00BB0AAA" w:rsidP="00BB0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7E13AE5" w14:textId="5091E021" w:rsidR="00BB0AAA" w:rsidRDefault="00BB0AAA" w:rsidP="00BB0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269D4546" w14:textId="77777777" w:rsidR="00BB0AAA" w:rsidRDefault="00BB0AAA" w:rsidP="00BB0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A775F59" w14:textId="77777777" w:rsidR="00BB0AAA" w:rsidRPr="002E0320" w:rsidRDefault="00BB0AAA" w:rsidP="00BB0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57E29110" w14:textId="77777777" w:rsidR="003946FF" w:rsidRDefault="003946FF" w:rsidP="003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9E3EA1B" w14:textId="38CE977A" w:rsidR="003946FF" w:rsidRDefault="003946FF" w:rsidP="003946FF"/>
    <w:p w14:paraId="6A3EDB56" w14:textId="77777777" w:rsidR="0074179A" w:rsidRDefault="0074179A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5E6B5090" w14:textId="361E8225" w:rsidR="00BB0AAA" w:rsidRPr="00566EF4" w:rsidRDefault="00BB0AAA" w:rsidP="00854A55">
      <w:pPr>
        <w:pStyle w:val="Rubrik3Nr"/>
      </w:pPr>
      <w:bookmarkStart w:id="30" w:name="_Toc32218125"/>
      <w:r w:rsidRPr="00566EF4">
        <w:lastRenderedPageBreak/>
        <w:t xml:space="preserve">Testfall </w:t>
      </w:r>
      <w:r>
        <w:t>1.</w:t>
      </w:r>
      <w:r w:rsidR="00A42995">
        <w:t>1.</w:t>
      </w:r>
      <w:r w:rsidR="008C6A57">
        <w:t>4</w:t>
      </w:r>
      <w:bookmarkEnd w:id="30"/>
    </w:p>
    <w:p w14:paraId="5277D423" w14:textId="67F31387" w:rsidR="00BB0AAA" w:rsidRDefault="00BB0AAA" w:rsidP="00DB24D1">
      <w:r>
        <w:t xml:space="preserve">Beskrivning av testfall: </w:t>
      </w:r>
      <w:r w:rsidR="00E01547">
        <w:t>Information om</w:t>
      </w:r>
      <w:r w:rsidR="00DB24D1">
        <w:t xml:space="preserve"> inflyttad som </w:t>
      </w:r>
      <w:r w:rsidR="004F39E2">
        <w:t xml:space="preserve">har ett har ett provresultat för </w:t>
      </w:r>
      <w:r w:rsidR="00326D74">
        <w:t>HPV typ 16</w:t>
      </w:r>
      <w:r w:rsidR="00DB24D1">
        <w:t xml:space="preserve"> datera</w:t>
      </w:r>
      <w:r w:rsidR="004F39E2">
        <w:t>t</w:t>
      </w:r>
      <w:r w:rsidR="00DB24D1">
        <w:t xml:space="preserve"> </w:t>
      </w:r>
      <w:r w:rsidR="00326D74">
        <w:t>3</w:t>
      </w:r>
      <w:r w:rsidR="00DB24D1">
        <w:t xml:space="preserve"> år innan flytt.</w:t>
      </w:r>
    </w:p>
    <w:p w14:paraId="22428CED" w14:textId="61E37C23" w:rsidR="00BB0AAA" w:rsidRDefault="00DB24D1" w:rsidP="00BB0AAA">
      <w:r>
        <w:t>Kallelse ska skickas från mottagande kallelsesystem</w:t>
      </w:r>
      <w:r w:rsidR="00BB0AAA">
        <w:t>.</w:t>
      </w:r>
    </w:p>
    <w:p w14:paraId="6F1E26A6" w14:textId="77777777" w:rsidR="00DB24D1" w:rsidRDefault="00DB24D1" w:rsidP="00BB0AAA"/>
    <w:p w14:paraId="1141D0F3" w14:textId="55B7851D" w:rsidR="004F39E2" w:rsidRDefault="004F39E2" w:rsidP="004F39E2">
      <w:r>
        <w:t>Ange de element som tjänsteproducenten kan mottaga:</w:t>
      </w:r>
    </w:p>
    <w:p w14:paraId="24F9C7D5" w14:textId="2B1168C2" w:rsidR="004F39E2" w:rsidRPr="002E0320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Datum (</w:t>
      </w:r>
      <w:r w:rsidR="00326D74">
        <w:t>specimen/</w:t>
      </w:r>
      <w:proofErr w:type="spellStart"/>
      <w:r>
        <w:t>specimenDate</w:t>
      </w:r>
      <w:proofErr w:type="spellEnd"/>
      <w:r>
        <w:t>)</w:t>
      </w:r>
    </w:p>
    <w:p w14:paraId="1D73E9C8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9851E4">
        <w:t xml:space="preserve"> [] Ja    </w:t>
      </w:r>
      <w:proofErr w:type="gramStart"/>
      <w:r w:rsidRPr="009851E4">
        <w:t xml:space="preserve">   [</w:t>
      </w:r>
      <w:proofErr w:type="gramEnd"/>
      <w:r w:rsidRPr="009851E4">
        <w:t>] Nej</w:t>
      </w:r>
    </w:p>
    <w:p w14:paraId="02DC685D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C9C6EEE" w14:textId="6D5842D3" w:rsidR="004F39E2" w:rsidRPr="008C6A57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HSA-id</w:t>
      </w:r>
      <w:r w:rsidRPr="008C6A57">
        <w:t xml:space="preserve"> (</w:t>
      </w:r>
      <w:r w:rsidR="00326D74">
        <w:t>specimen/</w:t>
      </w:r>
      <w:proofErr w:type="spellStart"/>
      <w:r w:rsidRPr="008C6A57">
        <w:t>originalRegion</w:t>
      </w:r>
      <w:proofErr w:type="spellEnd"/>
      <w:r w:rsidRPr="008C6A57">
        <w:t>/region/id)</w:t>
      </w:r>
    </w:p>
    <w:p w14:paraId="785894AD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794C971F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A4E7E38" w14:textId="71855EF9" w:rsidR="004F39E2" w:rsidRPr="008C6A57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r w:rsidR="00326D74">
        <w:t>specimen/</w:t>
      </w:r>
      <w:proofErr w:type="spellStart"/>
      <w:r w:rsidRPr="008C6A57">
        <w:t>originalRegion</w:t>
      </w:r>
      <w:proofErr w:type="spellEnd"/>
      <w:r w:rsidRPr="008C6A57">
        <w:t>/region/</w:t>
      </w:r>
      <w:proofErr w:type="spellStart"/>
      <w:r w:rsidRPr="008C6A57">
        <w:t>name</w:t>
      </w:r>
      <w:proofErr w:type="spellEnd"/>
      <w:r w:rsidRPr="008C6A57">
        <w:t>)</w:t>
      </w:r>
    </w:p>
    <w:p w14:paraId="004CEADC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21DABC76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F7CB9BB" w14:textId="709DCC8A" w:rsidR="004F39E2" w:rsidRPr="008C6A57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HSA-id</w:t>
      </w:r>
      <w:r w:rsidRPr="008C6A57">
        <w:t xml:space="preserve"> (</w:t>
      </w:r>
      <w:r w:rsidR="00326D74">
        <w:t>specimen/</w:t>
      </w:r>
      <w:proofErr w:type="spellStart"/>
      <w:r w:rsidRPr="008C6A57">
        <w:t>careGiver</w:t>
      </w:r>
      <w:proofErr w:type="spellEnd"/>
      <w:r w:rsidRPr="008C6A57">
        <w:t>/id)</w:t>
      </w:r>
    </w:p>
    <w:p w14:paraId="4EEE325E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230F2E85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8786D26" w14:textId="7DF8FBB3" w:rsidR="004F39E2" w:rsidRPr="008C6A57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r w:rsidR="00326D74">
        <w:t>specimen/</w:t>
      </w:r>
      <w:proofErr w:type="spellStart"/>
      <w:r w:rsidRPr="008C6A57">
        <w:t>careGiver</w:t>
      </w:r>
      <w:proofErr w:type="spellEnd"/>
      <w:r w:rsidRPr="008C6A57">
        <w:t>/</w:t>
      </w:r>
      <w:proofErr w:type="spellStart"/>
      <w:r>
        <w:t>nam</w:t>
      </w:r>
      <w:r w:rsidR="000E2CA7">
        <w:t>e</w:t>
      </w:r>
      <w:proofErr w:type="spellEnd"/>
      <w:r w:rsidRPr="008C6A57">
        <w:t>)</w:t>
      </w:r>
    </w:p>
    <w:p w14:paraId="5F00138F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20FB3D1A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163D45A" w14:textId="7D67E736" w:rsidR="004F39E2" w:rsidRPr="008C6A57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HSA-id</w:t>
      </w:r>
      <w:r w:rsidRPr="008C6A57">
        <w:t xml:space="preserve"> (</w:t>
      </w:r>
      <w:r w:rsidR="00326D74">
        <w:t>specimen/</w:t>
      </w:r>
      <w:proofErr w:type="spellStart"/>
      <w:r w:rsidRPr="008C6A57">
        <w:t>care</w:t>
      </w:r>
      <w:r>
        <w:t>Unit</w:t>
      </w:r>
      <w:proofErr w:type="spellEnd"/>
      <w:r w:rsidRPr="008C6A57">
        <w:t>/id)</w:t>
      </w:r>
    </w:p>
    <w:p w14:paraId="4DD66C97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3610CC46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D797717" w14:textId="6182F98E" w:rsidR="004F39E2" w:rsidRPr="008C6A57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r w:rsidR="00326D74">
        <w:t>specimen/</w:t>
      </w:r>
      <w:proofErr w:type="spellStart"/>
      <w:r w:rsidRPr="008C6A57">
        <w:t>care</w:t>
      </w:r>
      <w:r>
        <w:t>Unit</w:t>
      </w:r>
      <w:proofErr w:type="spellEnd"/>
      <w:r w:rsidRPr="008C6A57">
        <w:t>/</w:t>
      </w:r>
      <w:proofErr w:type="spellStart"/>
      <w:r>
        <w:t>nam</w:t>
      </w:r>
      <w:r w:rsidR="000E2CA7">
        <w:t>e</w:t>
      </w:r>
      <w:proofErr w:type="spellEnd"/>
      <w:r w:rsidRPr="008C6A57">
        <w:t>)</w:t>
      </w:r>
    </w:p>
    <w:p w14:paraId="77DA8924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15CC177A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1AD5E4A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030714DA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1B7AC1D" w14:textId="77777777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3E52A1DD" w14:textId="639511B3" w:rsidR="004F39E2" w:rsidRDefault="004F39E2" w:rsidP="004F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2DF878A" w14:textId="77777777" w:rsidR="00BB0AAA" w:rsidRPr="002E0320" w:rsidRDefault="00BB0AAA" w:rsidP="00BB0AAA"/>
    <w:p w14:paraId="4BA28CC7" w14:textId="77777777" w:rsidR="00F81958" w:rsidRDefault="00F81958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607CD15D" w14:textId="2A5DAC43" w:rsidR="00F81958" w:rsidRPr="00566EF4" w:rsidRDefault="00F81958" w:rsidP="00854A55">
      <w:pPr>
        <w:pStyle w:val="Rubrik3Nr"/>
      </w:pPr>
      <w:bookmarkStart w:id="31" w:name="_Toc32218126"/>
      <w:r w:rsidRPr="00566EF4">
        <w:lastRenderedPageBreak/>
        <w:t xml:space="preserve">Testfall </w:t>
      </w:r>
      <w:r>
        <w:t>1.1.5</w:t>
      </w:r>
      <w:bookmarkEnd w:id="31"/>
    </w:p>
    <w:p w14:paraId="314B847E" w14:textId="77777777" w:rsidR="00F81958" w:rsidRDefault="00F81958" w:rsidP="00F81958">
      <w:r>
        <w:t xml:space="preserve">Beskrivning av testfall: </w:t>
      </w:r>
      <w:r w:rsidRPr="00963E5F">
        <w:t>Information om inflyttad som har ett individuellt kallelsedatum satt till 20 dagar framåt.</w:t>
      </w:r>
    </w:p>
    <w:p w14:paraId="3926A233" w14:textId="77777777" w:rsidR="00F81958" w:rsidRDefault="00F81958" w:rsidP="00F81958">
      <w:r>
        <w:t>Kallelse ska skickas från mottagande kallelsesystem.</w:t>
      </w:r>
    </w:p>
    <w:p w14:paraId="1A2962DC" w14:textId="77777777" w:rsidR="00F81958" w:rsidRDefault="00F81958" w:rsidP="00F81958"/>
    <w:p w14:paraId="40C24DB7" w14:textId="77777777" w:rsidR="00F81958" w:rsidRDefault="00F81958" w:rsidP="00F81958">
      <w:r>
        <w:t>Ange de element som tjänsteproducenten kan mottaga:</w:t>
      </w:r>
    </w:p>
    <w:p w14:paraId="792C3D5E" w14:textId="77777777" w:rsidR="00F81958" w:rsidRPr="00B631FB" w:rsidRDefault="00F81958" w:rsidP="00F8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631FB">
        <w:t>Datum (</w:t>
      </w:r>
      <w:proofErr w:type="spellStart"/>
      <w:r w:rsidRPr="00B631FB">
        <w:t>plannedInvitation</w:t>
      </w:r>
      <w:proofErr w:type="spellEnd"/>
      <w:r w:rsidRPr="00B631FB">
        <w:t>/date)</w:t>
      </w:r>
    </w:p>
    <w:p w14:paraId="313B41D3" w14:textId="77777777" w:rsidR="00F81958" w:rsidRPr="00B631FB" w:rsidRDefault="00F81958" w:rsidP="00F8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631FB">
        <w:t xml:space="preserve"> [] Ja    </w:t>
      </w:r>
      <w:proofErr w:type="gramStart"/>
      <w:r w:rsidRPr="00B631FB">
        <w:t xml:space="preserve">   [</w:t>
      </w:r>
      <w:proofErr w:type="gramEnd"/>
      <w:r w:rsidRPr="00B631FB">
        <w:t>] Nej</w:t>
      </w:r>
    </w:p>
    <w:p w14:paraId="49590D19" w14:textId="77777777" w:rsidR="00F81958" w:rsidRPr="00B631FB" w:rsidRDefault="00F81958" w:rsidP="00F8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85862ED" w14:textId="77777777" w:rsidR="00F81958" w:rsidRPr="00B631FB" w:rsidRDefault="00F81958" w:rsidP="00F8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631FB">
        <w:t>Orsak (</w:t>
      </w:r>
      <w:proofErr w:type="spellStart"/>
      <w:r w:rsidRPr="00B631FB">
        <w:t>plannedInvitation</w:t>
      </w:r>
      <w:proofErr w:type="spellEnd"/>
      <w:r w:rsidRPr="00B631FB">
        <w:t>/</w:t>
      </w:r>
      <w:proofErr w:type="spellStart"/>
      <w:r w:rsidRPr="00B631FB">
        <w:t>reason</w:t>
      </w:r>
      <w:proofErr w:type="spellEnd"/>
      <w:r w:rsidRPr="00B631FB">
        <w:t>)</w:t>
      </w:r>
    </w:p>
    <w:p w14:paraId="71D81F0C" w14:textId="77777777" w:rsidR="00F81958" w:rsidRDefault="00F81958" w:rsidP="00F8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B2C006E" w14:textId="77777777" w:rsidR="00F81958" w:rsidRDefault="00F81958" w:rsidP="00F8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219332F" w14:textId="77777777" w:rsidR="00F81958" w:rsidRDefault="00F81958" w:rsidP="00F8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BCD66E6" w14:textId="77777777" w:rsidR="00F81958" w:rsidRDefault="00F81958" w:rsidP="00F8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61F12A58" w14:textId="77777777" w:rsidR="00F81958" w:rsidRDefault="00F81958" w:rsidP="00F8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BF252EC" w14:textId="77777777" w:rsidR="00F81958" w:rsidRDefault="00F81958" w:rsidP="00F8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1A642996" w14:textId="77777777" w:rsidR="00F81958" w:rsidRDefault="00F81958" w:rsidP="00F8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F9C3118" w14:textId="77777777" w:rsidR="00F81958" w:rsidRPr="002E0320" w:rsidRDefault="00F81958" w:rsidP="00F81958"/>
    <w:p w14:paraId="7F15E110" w14:textId="679A9B7A" w:rsidR="0074179A" w:rsidRDefault="0074179A" w:rsidP="00F81958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45E1DB6D" w14:textId="5BCFC236" w:rsidR="00E04D93" w:rsidRDefault="00E04D93" w:rsidP="00E04D93">
      <w:r>
        <w:lastRenderedPageBreak/>
        <w:t>Testfall 1</w:t>
      </w:r>
      <w:r w:rsidR="00B95404">
        <w:t>.1</w:t>
      </w:r>
      <w:r>
        <w:t>.</w:t>
      </w:r>
      <w:r w:rsidR="00B95404">
        <w:t>6</w:t>
      </w:r>
      <w:r>
        <w:t xml:space="preserve"> – 1.</w:t>
      </w:r>
      <w:r w:rsidR="00B95404">
        <w:t>1.10</w:t>
      </w:r>
      <w:r>
        <w:t xml:space="preserve"> hanterar giltiga kombinationer av datamängder</w:t>
      </w:r>
    </w:p>
    <w:p w14:paraId="4DAC1CA1" w14:textId="445D733A" w:rsidR="00BA696B" w:rsidRPr="00566EF4" w:rsidRDefault="00BA696B" w:rsidP="00854A55">
      <w:pPr>
        <w:pStyle w:val="Rubrik3Nr"/>
      </w:pPr>
      <w:bookmarkStart w:id="32" w:name="_Toc32218127"/>
      <w:r w:rsidRPr="00566EF4">
        <w:t xml:space="preserve">Testfall </w:t>
      </w:r>
      <w:r>
        <w:t>1.</w:t>
      </w:r>
      <w:r w:rsidR="00A42995">
        <w:t>1.</w:t>
      </w:r>
      <w:r w:rsidR="00B95404">
        <w:t>6</w:t>
      </w:r>
      <w:bookmarkEnd w:id="32"/>
    </w:p>
    <w:p w14:paraId="41CEEFA7" w14:textId="56BBB270" w:rsidR="002D6F65" w:rsidRDefault="00BA696B" w:rsidP="00B90945">
      <w:r>
        <w:t xml:space="preserve">Beskrivning av testfall: </w:t>
      </w:r>
      <w:r w:rsidR="00E01547">
        <w:t>Information om</w:t>
      </w:r>
      <w:r w:rsidR="00B90945">
        <w:t xml:space="preserve"> inflyttad </w:t>
      </w:r>
      <w:r w:rsidR="002D6F65">
        <w:t xml:space="preserve">med exkludering från kallelse på egen begäran daterad </w:t>
      </w:r>
      <w:r w:rsidR="00555F88">
        <w:t>2</w:t>
      </w:r>
      <w:r w:rsidR="002D6F65">
        <w:t xml:space="preserve"> år innan flytt, ett provresultat</w:t>
      </w:r>
      <w:r w:rsidR="002F4E82">
        <w:t xml:space="preserve"> ”</w:t>
      </w:r>
      <w:r w:rsidR="00555F88">
        <w:t>Ej högrisk HPV</w:t>
      </w:r>
      <w:r w:rsidR="002F4E82">
        <w:t>” daterat</w:t>
      </w:r>
      <w:r w:rsidR="00555F88">
        <w:t xml:space="preserve"> 4</w:t>
      </w:r>
      <w:r w:rsidR="002F4E82">
        <w:t xml:space="preserve"> år innan flytt och inkluderad i </w:t>
      </w:r>
      <w:r w:rsidR="00C419B4">
        <w:t>uppföljningsgrupp</w:t>
      </w:r>
      <w:r w:rsidR="002F4E82">
        <w:t xml:space="preserve"> ”HPV16” </w:t>
      </w:r>
      <w:r w:rsidR="00555F88">
        <w:t>6</w:t>
      </w:r>
      <w:r w:rsidR="002F4E82">
        <w:t xml:space="preserve"> år innan flytt.</w:t>
      </w:r>
    </w:p>
    <w:p w14:paraId="7D52670B" w14:textId="444FCAEC" w:rsidR="009E4B70" w:rsidRDefault="009E4B70" w:rsidP="00B90945">
      <w:r>
        <w:t xml:space="preserve">Kallelse ska </w:t>
      </w:r>
      <w:r w:rsidRPr="009E4B70">
        <w:rPr>
          <w:u w:val="single"/>
        </w:rPr>
        <w:t>inte</w:t>
      </w:r>
      <w:r>
        <w:t xml:space="preserve"> skickas från mottagande kallelsesystem eftersom exkluderingstiden inte gått ut.</w:t>
      </w:r>
    </w:p>
    <w:p w14:paraId="48D19F44" w14:textId="77777777" w:rsidR="002D6F65" w:rsidRDefault="002D6F65" w:rsidP="002D6F65"/>
    <w:p w14:paraId="2CD7C72D" w14:textId="4569B555" w:rsidR="002D6F65" w:rsidRDefault="002D6F65" w:rsidP="002D6F65">
      <w:r>
        <w:t>Ange de element som tjänsteproducenten kan mottaga:</w:t>
      </w:r>
    </w:p>
    <w:p w14:paraId="08C94C17" w14:textId="2C9ABB57" w:rsidR="002F4E82" w:rsidRDefault="002F4E82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--- </w:t>
      </w:r>
      <w:proofErr w:type="spellStart"/>
      <w:r>
        <w:t>exclusion</w:t>
      </w:r>
      <w:proofErr w:type="spellEnd"/>
      <w:r w:rsidR="00E26664">
        <w:t xml:space="preserve"> ---</w:t>
      </w:r>
    </w:p>
    <w:p w14:paraId="6D00CA29" w14:textId="3A41C903" w:rsidR="002D6F65" w:rsidRPr="002E0320" w:rsidRDefault="002D6F65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Orsak: Egen begäran </w:t>
      </w:r>
      <w:r w:rsidRPr="008C6A57">
        <w:t>(</w:t>
      </w:r>
      <w:proofErr w:type="spellStart"/>
      <w:r w:rsidRPr="008C6A57">
        <w:t>reason</w:t>
      </w:r>
      <w:proofErr w:type="spellEnd"/>
      <w:r w:rsidRPr="008C6A57">
        <w:t>)</w:t>
      </w:r>
    </w:p>
    <w:p w14:paraId="5258654E" w14:textId="77777777" w:rsidR="002D6F65" w:rsidRPr="002E0320" w:rsidRDefault="002D6F65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24333615" w14:textId="77777777" w:rsidR="002D6F65" w:rsidRDefault="002D6F65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BAE87D0" w14:textId="77777777" w:rsidR="002D6F65" w:rsidRPr="008C6A57" w:rsidRDefault="002D6F65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>Datum (</w:t>
      </w:r>
      <w:proofErr w:type="spellStart"/>
      <w:r w:rsidRPr="008C6A57">
        <w:t>registeredAt</w:t>
      </w:r>
      <w:proofErr w:type="spellEnd"/>
      <w:r w:rsidRPr="008C6A57">
        <w:t>)</w:t>
      </w:r>
    </w:p>
    <w:p w14:paraId="519D1BA4" w14:textId="77777777" w:rsidR="002D6F65" w:rsidRDefault="002D6F65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133A3DB2" w14:textId="77777777" w:rsidR="002D6F65" w:rsidRDefault="002D6F65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B8E1F16" w14:textId="295B1826" w:rsidR="002D6F65" w:rsidRDefault="002F4E82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--- specimen</w:t>
      </w:r>
      <w:r w:rsidR="00E26664">
        <w:t xml:space="preserve"> ---</w:t>
      </w:r>
    </w:p>
    <w:p w14:paraId="1FC4CF15" w14:textId="77777777" w:rsidR="002F4E82" w:rsidRPr="002E0320" w:rsidRDefault="002F4E82" w:rsidP="002F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Datum (</w:t>
      </w:r>
      <w:proofErr w:type="spellStart"/>
      <w:r>
        <w:t>specimenDate</w:t>
      </w:r>
      <w:proofErr w:type="spellEnd"/>
      <w:r>
        <w:t>)</w:t>
      </w:r>
    </w:p>
    <w:p w14:paraId="5C490AD4" w14:textId="77777777" w:rsidR="002F4E82" w:rsidRDefault="002F4E82" w:rsidP="002F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9851E4">
        <w:t xml:space="preserve"> [] Ja    </w:t>
      </w:r>
      <w:proofErr w:type="gramStart"/>
      <w:r w:rsidRPr="009851E4">
        <w:t xml:space="preserve">   [</w:t>
      </w:r>
      <w:proofErr w:type="gramEnd"/>
      <w:r w:rsidRPr="009851E4">
        <w:t>] Nej</w:t>
      </w:r>
    </w:p>
    <w:p w14:paraId="572E8E7E" w14:textId="77777777" w:rsidR="002F4E82" w:rsidRDefault="002F4E82" w:rsidP="002F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01D69D1" w14:textId="70A50D12" w:rsidR="002F4E82" w:rsidRPr="008C6A57" w:rsidRDefault="00C419B4" w:rsidP="002F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HPV status</w:t>
      </w:r>
      <w:r w:rsidR="002F4E82">
        <w:t xml:space="preserve">: </w:t>
      </w:r>
      <w:r w:rsidR="00555F88">
        <w:t xml:space="preserve">ej högrisk </w:t>
      </w:r>
      <w:r w:rsidR="002F4E82">
        <w:t>HPV</w:t>
      </w:r>
      <w:r w:rsidR="002F4E82" w:rsidRPr="008C6A57">
        <w:t xml:space="preserve"> (</w:t>
      </w:r>
      <w:proofErr w:type="spellStart"/>
      <w:r w:rsidR="002F4E82">
        <w:t>HPVstatusList</w:t>
      </w:r>
      <w:proofErr w:type="spellEnd"/>
      <w:r w:rsidR="002F4E82" w:rsidRPr="008C6A57">
        <w:t>/</w:t>
      </w:r>
      <w:proofErr w:type="spellStart"/>
      <w:r w:rsidR="002F4E82">
        <w:t>value</w:t>
      </w:r>
      <w:proofErr w:type="spellEnd"/>
      <w:r w:rsidR="002F4E82" w:rsidRPr="008C6A57">
        <w:t>)</w:t>
      </w:r>
    </w:p>
    <w:p w14:paraId="73713BEF" w14:textId="77777777" w:rsidR="002F4E82" w:rsidRPr="009851E4" w:rsidRDefault="002F4E82" w:rsidP="002F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</w:t>
      </w:r>
      <w:r w:rsidRPr="009851E4">
        <w:t>j</w:t>
      </w:r>
    </w:p>
    <w:p w14:paraId="63CA330E" w14:textId="0FFA5AEE" w:rsidR="002F4E82" w:rsidRDefault="002F4E82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27F2525" w14:textId="1861BE06" w:rsidR="00805588" w:rsidRDefault="00805588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--- </w:t>
      </w:r>
      <w:proofErr w:type="spellStart"/>
      <w:r w:rsidR="00FC24FB">
        <w:t>followupGroups</w:t>
      </w:r>
      <w:proofErr w:type="spellEnd"/>
      <w:r>
        <w:t xml:space="preserve"> ---</w:t>
      </w:r>
    </w:p>
    <w:p w14:paraId="3901C9E4" w14:textId="725CFD7D" w:rsidR="00805588" w:rsidRPr="00B75B16" w:rsidRDefault="00C419B4" w:rsidP="0080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Uppföljningsgrupp</w:t>
      </w:r>
      <w:r w:rsidR="00805588">
        <w:t xml:space="preserve">: </w:t>
      </w:r>
      <w:r w:rsidR="00B15BF9">
        <w:t>HPV16</w:t>
      </w:r>
      <w:r w:rsidR="00805588" w:rsidRPr="003E40B9">
        <w:t xml:space="preserve"> (</w:t>
      </w:r>
      <w:proofErr w:type="spellStart"/>
      <w:r w:rsidR="00805588">
        <w:t>type</w:t>
      </w:r>
      <w:proofErr w:type="spellEnd"/>
      <w:r w:rsidR="00805588">
        <w:t xml:space="preserve">: </w:t>
      </w:r>
      <w:proofErr w:type="spellStart"/>
      <w:r w:rsidR="00805588">
        <w:t>code</w:t>
      </w:r>
      <w:proofErr w:type="spellEnd"/>
      <w:r w:rsidR="00805588">
        <w:t xml:space="preserve">, </w:t>
      </w:r>
      <w:proofErr w:type="spellStart"/>
      <w:r w:rsidR="00805588">
        <w:t>name</w:t>
      </w:r>
      <w:proofErr w:type="spellEnd"/>
      <w:r w:rsidR="00805588" w:rsidRPr="003E40B9">
        <w:t>)</w:t>
      </w:r>
    </w:p>
    <w:p w14:paraId="14AAFF7B" w14:textId="77777777" w:rsidR="00805588" w:rsidRDefault="00805588" w:rsidP="0080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75B16">
        <w:t xml:space="preserve">[] Ja    </w:t>
      </w:r>
      <w:proofErr w:type="gramStart"/>
      <w:r w:rsidRPr="00B75B16">
        <w:t xml:space="preserve">   [</w:t>
      </w:r>
      <w:proofErr w:type="gramEnd"/>
      <w:r w:rsidRPr="00B75B16">
        <w:t>] Nej</w:t>
      </w:r>
    </w:p>
    <w:p w14:paraId="7F17C861" w14:textId="77777777" w:rsidR="00805588" w:rsidRDefault="00805588" w:rsidP="0080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E6F2201" w14:textId="77777777" w:rsidR="00805588" w:rsidRPr="008C6A57" w:rsidRDefault="00805588" w:rsidP="0080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>Datum (</w:t>
      </w:r>
      <w:proofErr w:type="spellStart"/>
      <w:r>
        <w:t>inclusionDate</w:t>
      </w:r>
      <w:proofErr w:type="spellEnd"/>
      <w:r w:rsidRPr="008C6A57">
        <w:t>)</w:t>
      </w:r>
    </w:p>
    <w:p w14:paraId="17FD98E7" w14:textId="5E4B75FD" w:rsidR="00805588" w:rsidRDefault="00805588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787B9B4D" w14:textId="77777777" w:rsidR="00805588" w:rsidRDefault="00805588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64B8C59" w14:textId="77777777" w:rsidR="002D6F65" w:rsidRDefault="002D6F65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5B541EC0" w14:textId="77777777" w:rsidR="002D6F65" w:rsidRDefault="002D6F65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52CA595" w14:textId="7F22B47F" w:rsidR="002D6F65" w:rsidRDefault="002D6F65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5CD92C4E" w14:textId="77777777" w:rsidR="002D6F65" w:rsidRDefault="002D6F65" w:rsidP="002D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2858AC0" w14:textId="77777777" w:rsidR="002D6F65" w:rsidRPr="00870BF0" w:rsidRDefault="002D6F65" w:rsidP="002D6F65"/>
    <w:p w14:paraId="5A10ACC1" w14:textId="4CC059A1" w:rsidR="002D6F65" w:rsidRDefault="002D6F65" w:rsidP="00B90945"/>
    <w:p w14:paraId="062B4CC1" w14:textId="77777777" w:rsidR="0074179A" w:rsidRDefault="0074179A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3345524C" w14:textId="1D0A2637" w:rsidR="00BA696B" w:rsidRPr="00566EF4" w:rsidRDefault="00BA696B" w:rsidP="00854A55">
      <w:pPr>
        <w:pStyle w:val="Rubrik3Nr"/>
      </w:pPr>
      <w:bookmarkStart w:id="33" w:name="_Toc32218128"/>
      <w:r w:rsidRPr="00566EF4">
        <w:lastRenderedPageBreak/>
        <w:t xml:space="preserve">Testfall </w:t>
      </w:r>
      <w:r>
        <w:t>1.</w:t>
      </w:r>
      <w:r w:rsidR="00A42995">
        <w:t>1.</w:t>
      </w:r>
      <w:r w:rsidR="00B95404">
        <w:t>7</w:t>
      </w:r>
      <w:bookmarkEnd w:id="33"/>
    </w:p>
    <w:p w14:paraId="07835C6D" w14:textId="351C6829" w:rsidR="00030434" w:rsidRDefault="00BA696B" w:rsidP="009925A1">
      <w:r>
        <w:t xml:space="preserve">Beskrivning av testfall: </w:t>
      </w:r>
      <w:r w:rsidR="00E01547">
        <w:t>Information om</w:t>
      </w:r>
      <w:r w:rsidR="009925A1">
        <w:t xml:space="preserve"> inflyttad</w:t>
      </w:r>
      <w:r w:rsidR="00030434">
        <w:t xml:space="preserve"> med exkludering från kallelse på egen begäran daterad 10 år innan flytt</w:t>
      </w:r>
      <w:r w:rsidR="00B8794F">
        <w:t xml:space="preserve"> och</w:t>
      </w:r>
      <w:r w:rsidR="00030434">
        <w:t xml:space="preserve"> ett provresultat ”HPV18” daterat 11 år innan flytt.</w:t>
      </w:r>
    </w:p>
    <w:p w14:paraId="2526042A" w14:textId="18BB74B7" w:rsidR="00BA696B" w:rsidRDefault="009925A1" w:rsidP="009925A1">
      <w:pPr>
        <w:rPr>
          <w:bCs w:val="0"/>
          <w:iCs w:val="0"/>
        </w:rPr>
      </w:pPr>
      <w:r>
        <w:t>Kallelse ska skickas från mottagande kallelsesystem</w:t>
      </w:r>
      <w:r w:rsidR="00BA696B" w:rsidRPr="009925A1">
        <w:rPr>
          <w:bCs w:val="0"/>
          <w:iCs w:val="0"/>
        </w:rPr>
        <w:t>.</w:t>
      </w:r>
    </w:p>
    <w:p w14:paraId="6A795364" w14:textId="4B810509" w:rsidR="00030434" w:rsidRDefault="00030434" w:rsidP="009925A1">
      <w:pPr>
        <w:rPr>
          <w:bCs w:val="0"/>
          <w:iCs w:val="0"/>
        </w:rPr>
      </w:pPr>
    </w:p>
    <w:p w14:paraId="4F38943B" w14:textId="77777777" w:rsidR="00030434" w:rsidRDefault="00030434" w:rsidP="00030434">
      <w:r>
        <w:t>Ange de element som tjänsteproducenten kan mottaga:</w:t>
      </w:r>
    </w:p>
    <w:p w14:paraId="489B83CF" w14:textId="77777777" w:rsidR="00030434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--- </w:t>
      </w:r>
      <w:proofErr w:type="spellStart"/>
      <w:r>
        <w:t>exclusion</w:t>
      </w:r>
      <w:proofErr w:type="spellEnd"/>
      <w:r>
        <w:t xml:space="preserve"> ---</w:t>
      </w:r>
    </w:p>
    <w:p w14:paraId="111C7704" w14:textId="77777777" w:rsidR="00030434" w:rsidRPr="002E0320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Orsak: Egen begäran </w:t>
      </w:r>
      <w:r w:rsidRPr="008C6A57">
        <w:t>(</w:t>
      </w:r>
      <w:proofErr w:type="spellStart"/>
      <w:r w:rsidRPr="008C6A57">
        <w:t>reason</w:t>
      </w:r>
      <w:proofErr w:type="spellEnd"/>
      <w:r w:rsidRPr="008C6A57">
        <w:t>)</w:t>
      </w:r>
    </w:p>
    <w:p w14:paraId="0C0E8DA0" w14:textId="77777777" w:rsidR="00030434" w:rsidRPr="002E0320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255BFD4E" w14:textId="77777777" w:rsidR="00030434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5116C6E" w14:textId="77777777" w:rsidR="00030434" w:rsidRPr="008C6A57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>Datum (</w:t>
      </w:r>
      <w:proofErr w:type="spellStart"/>
      <w:r w:rsidRPr="008C6A57">
        <w:t>registeredAt</w:t>
      </w:r>
      <w:proofErr w:type="spellEnd"/>
      <w:r w:rsidRPr="008C6A57">
        <w:t>)</w:t>
      </w:r>
    </w:p>
    <w:p w14:paraId="1879A2A9" w14:textId="77777777" w:rsidR="00030434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D61FA0D" w14:textId="77777777" w:rsidR="00030434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2C2713C" w14:textId="77777777" w:rsidR="00030434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--- specimen ---</w:t>
      </w:r>
    </w:p>
    <w:p w14:paraId="787EBA39" w14:textId="77777777" w:rsidR="00030434" w:rsidRPr="002E0320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Datum (</w:t>
      </w:r>
      <w:proofErr w:type="spellStart"/>
      <w:r>
        <w:t>specimenDate</w:t>
      </w:r>
      <w:proofErr w:type="spellEnd"/>
      <w:r>
        <w:t>)</w:t>
      </w:r>
    </w:p>
    <w:p w14:paraId="30BB1C17" w14:textId="77777777" w:rsidR="00030434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9851E4">
        <w:t xml:space="preserve"> [] Ja    </w:t>
      </w:r>
      <w:proofErr w:type="gramStart"/>
      <w:r w:rsidRPr="009851E4">
        <w:t xml:space="preserve">   [</w:t>
      </w:r>
      <w:proofErr w:type="gramEnd"/>
      <w:r w:rsidRPr="009851E4">
        <w:t>] Nej</w:t>
      </w:r>
    </w:p>
    <w:p w14:paraId="153160D2" w14:textId="77777777" w:rsidR="00030434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25C1030" w14:textId="658D7B8F" w:rsidR="00030434" w:rsidRPr="008C6A57" w:rsidRDefault="00C419B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HPV status</w:t>
      </w:r>
      <w:r w:rsidR="00030434">
        <w:t>: HPV typ 18</w:t>
      </w:r>
      <w:r w:rsidR="00030434" w:rsidRPr="008C6A57">
        <w:t xml:space="preserve"> (</w:t>
      </w:r>
      <w:proofErr w:type="spellStart"/>
      <w:r w:rsidR="00030434">
        <w:t>HPVstatusList</w:t>
      </w:r>
      <w:proofErr w:type="spellEnd"/>
      <w:r w:rsidR="00030434" w:rsidRPr="008C6A57">
        <w:t>/</w:t>
      </w:r>
      <w:proofErr w:type="spellStart"/>
      <w:r w:rsidR="00030434">
        <w:t>value</w:t>
      </w:r>
      <w:proofErr w:type="spellEnd"/>
      <w:r w:rsidR="00030434" w:rsidRPr="008C6A57">
        <w:t>)</w:t>
      </w:r>
    </w:p>
    <w:p w14:paraId="40E5C83F" w14:textId="77777777" w:rsidR="00030434" w:rsidRPr="009851E4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</w:t>
      </w:r>
      <w:r w:rsidRPr="009851E4">
        <w:t>j</w:t>
      </w:r>
    </w:p>
    <w:p w14:paraId="5B6CE3A1" w14:textId="77777777" w:rsidR="00030434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B6584F5" w14:textId="77777777" w:rsidR="00030434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00AA934F" w14:textId="77777777" w:rsidR="00030434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AE1EB2F" w14:textId="77777777" w:rsidR="00030434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3808275E" w14:textId="77777777" w:rsidR="00030434" w:rsidRDefault="00030434" w:rsidP="0003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CD46486" w14:textId="77777777" w:rsidR="00030434" w:rsidRPr="00870BF0" w:rsidRDefault="00030434" w:rsidP="00030434"/>
    <w:p w14:paraId="2FAAFEB7" w14:textId="4DFA8128" w:rsidR="00030434" w:rsidRDefault="00030434" w:rsidP="009925A1">
      <w:pPr>
        <w:rPr>
          <w:bCs w:val="0"/>
          <w:iCs w:val="0"/>
        </w:rPr>
      </w:pPr>
    </w:p>
    <w:p w14:paraId="1E39AABC" w14:textId="77777777" w:rsidR="00030434" w:rsidRDefault="00030434" w:rsidP="009925A1">
      <w:pPr>
        <w:rPr>
          <w:bCs w:val="0"/>
          <w:iCs w:val="0"/>
        </w:rPr>
      </w:pPr>
    </w:p>
    <w:p w14:paraId="7A060814" w14:textId="77777777" w:rsidR="009925A1" w:rsidRPr="007410B1" w:rsidRDefault="009925A1" w:rsidP="009925A1">
      <w:pPr>
        <w:rPr>
          <w:bCs w:val="0"/>
          <w:iCs w:val="0"/>
        </w:rPr>
      </w:pPr>
    </w:p>
    <w:p w14:paraId="2A447E0A" w14:textId="77777777" w:rsidR="0074179A" w:rsidRDefault="0074179A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2798D8BD" w14:textId="34E16205" w:rsidR="003946FF" w:rsidRPr="00566EF4" w:rsidRDefault="003946FF" w:rsidP="00854A55">
      <w:pPr>
        <w:pStyle w:val="Rubrik3Nr"/>
      </w:pPr>
      <w:bookmarkStart w:id="34" w:name="_Toc32218129"/>
      <w:r w:rsidRPr="00566EF4">
        <w:lastRenderedPageBreak/>
        <w:t xml:space="preserve">Testfall </w:t>
      </w:r>
      <w:r w:rsidR="00ED2650">
        <w:t>1.</w:t>
      </w:r>
      <w:r w:rsidR="007E6A76">
        <w:t>1.</w:t>
      </w:r>
      <w:r w:rsidR="00B95404">
        <w:t>8</w:t>
      </w:r>
      <w:bookmarkEnd w:id="34"/>
    </w:p>
    <w:p w14:paraId="42A65AEF" w14:textId="3425AE84" w:rsidR="00100383" w:rsidRDefault="007410B1" w:rsidP="00100383">
      <w:r>
        <w:t xml:space="preserve">Beskrivning av testfall: </w:t>
      </w:r>
      <w:r w:rsidR="00E01547">
        <w:t>Information om</w:t>
      </w:r>
      <w:r w:rsidR="00100383">
        <w:t xml:space="preserve"> inflyttad </w:t>
      </w:r>
      <w:r w:rsidR="00B8794F">
        <w:t xml:space="preserve">med exkludering </w:t>
      </w:r>
      <w:proofErr w:type="spellStart"/>
      <w:r w:rsidR="00B8794F">
        <w:t>pga</w:t>
      </w:r>
      <w:proofErr w:type="spellEnd"/>
      <w:r w:rsidR="00B8794F">
        <w:t xml:space="preserve"> </w:t>
      </w:r>
      <w:r w:rsidR="00AB6F22">
        <w:t xml:space="preserve">total </w:t>
      </w:r>
      <w:proofErr w:type="spellStart"/>
      <w:r w:rsidR="00B8794F">
        <w:t>hysterektomi</w:t>
      </w:r>
      <w:proofErr w:type="spellEnd"/>
      <w:r w:rsidR="00B8794F">
        <w:t xml:space="preserve"> daterad 1 år innan flytt</w:t>
      </w:r>
      <w:r w:rsidR="00B15BF9">
        <w:t>,</w:t>
      </w:r>
      <w:r w:rsidR="00B8794F">
        <w:t xml:space="preserve"> inkluderad i </w:t>
      </w:r>
      <w:r w:rsidR="00C419B4">
        <w:t>uppföljningsgrupp</w:t>
      </w:r>
      <w:r w:rsidR="00B15BF9">
        <w:t xml:space="preserve"> </w:t>
      </w:r>
      <w:r w:rsidR="009F7133">
        <w:t>”</w:t>
      </w:r>
      <w:r w:rsidR="00B15BF9">
        <w:t>HPVnon16/18</w:t>
      </w:r>
      <w:r w:rsidR="009F7133">
        <w:t>”</w:t>
      </w:r>
      <w:r w:rsidR="00B8794F">
        <w:t xml:space="preserve"> </w:t>
      </w:r>
      <w:r w:rsidR="00ED5947">
        <w:t>2</w:t>
      </w:r>
      <w:r w:rsidR="00B8794F">
        <w:t xml:space="preserve"> år innan</w:t>
      </w:r>
      <w:r w:rsidR="009F7133">
        <w:t xml:space="preserve"> </w:t>
      </w:r>
      <w:proofErr w:type="spellStart"/>
      <w:r w:rsidR="009F7133">
        <w:t>innan</w:t>
      </w:r>
      <w:proofErr w:type="spellEnd"/>
      <w:r w:rsidR="009F7133">
        <w:t xml:space="preserve"> flytt.</w:t>
      </w:r>
    </w:p>
    <w:p w14:paraId="29418B94" w14:textId="564821E7" w:rsidR="00BB0AAA" w:rsidRDefault="00100383" w:rsidP="00100383">
      <w:pPr>
        <w:rPr>
          <w:bCs w:val="0"/>
          <w:iCs w:val="0"/>
        </w:rPr>
      </w:pPr>
      <w:r>
        <w:t>Kallelse ska</w:t>
      </w:r>
      <w:r w:rsidR="00AB6F22">
        <w:t xml:space="preserve"> </w:t>
      </w:r>
      <w:r w:rsidR="00AB6F22" w:rsidRPr="00AB6F22">
        <w:rPr>
          <w:u w:val="single"/>
        </w:rPr>
        <w:t>inte</w:t>
      </w:r>
      <w:r>
        <w:t xml:space="preserve"> skickas från mottagande kallelsesystem</w:t>
      </w:r>
      <w:r w:rsidR="00BB0AAA">
        <w:rPr>
          <w:bCs w:val="0"/>
          <w:iCs w:val="0"/>
        </w:rPr>
        <w:t>.</w:t>
      </w:r>
    </w:p>
    <w:p w14:paraId="27E159B2" w14:textId="77777777" w:rsidR="00100383" w:rsidRPr="007410B1" w:rsidRDefault="00100383" w:rsidP="00100383">
      <w:pPr>
        <w:rPr>
          <w:bCs w:val="0"/>
          <w:iCs w:val="0"/>
        </w:rPr>
      </w:pPr>
    </w:p>
    <w:p w14:paraId="2A05ABF8" w14:textId="3819BAA5" w:rsidR="003946FF" w:rsidRDefault="003946FF" w:rsidP="003946FF">
      <w:r>
        <w:t xml:space="preserve">Ange de </w:t>
      </w:r>
      <w:r w:rsidR="001E0142">
        <w:t xml:space="preserve">element </w:t>
      </w:r>
      <w:r>
        <w:t>som tjänsteproducenten kan mottaga:</w:t>
      </w:r>
    </w:p>
    <w:p w14:paraId="69A9B6E7" w14:textId="77777777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bookmarkStart w:id="35" w:name="_Toc450894700"/>
      <w:r>
        <w:t xml:space="preserve">--- </w:t>
      </w:r>
      <w:proofErr w:type="spellStart"/>
      <w:r>
        <w:t>exclusion</w:t>
      </w:r>
      <w:proofErr w:type="spellEnd"/>
      <w:r>
        <w:t xml:space="preserve"> ---</w:t>
      </w:r>
    </w:p>
    <w:p w14:paraId="2EDAAF75" w14:textId="531D1CAB" w:rsidR="009F7133" w:rsidRPr="002E0320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Orsak: </w:t>
      </w:r>
      <w:r w:rsidR="00AB6F22">
        <w:t xml:space="preserve">Total </w:t>
      </w:r>
      <w:proofErr w:type="spellStart"/>
      <w:r w:rsidR="00AB6F22">
        <w:t>hysterektomi</w:t>
      </w:r>
      <w:proofErr w:type="spellEnd"/>
      <w:r>
        <w:t xml:space="preserve"> </w:t>
      </w:r>
      <w:r w:rsidRPr="008C6A57">
        <w:t>(</w:t>
      </w:r>
      <w:proofErr w:type="spellStart"/>
      <w:r w:rsidRPr="008C6A57">
        <w:t>reason</w:t>
      </w:r>
      <w:proofErr w:type="spellEnd"/>
      <w:r w:rsidRPr="008C6A57">
        <w:t>)</w:t>
      </w:r>
    </w:p>
    <w:p w14:paraId="1689F8CB" w14:textId="77777777" w:rsidR="009F7133" w:rsidRPr="002E0320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461A3CB1" w14:textId="77777777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7972DEF" w14:textId="77777777" w:rsidR="009F7133" w:rsidRPr="008C6A57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>Datum (</w:t>
      </w:r>
      <w:proofErr w:type="spellStart"/>
      <w:r w:rsidRPr="008C6A57">
        <w:t>registeredAt</w:t>
      </w:r>
      <w:proofErr w:type="spellEnd"/>
      <w:r w:rsidRPr="008C6A57">
        <w:t>)</w:t>
      </w:r>
    </w:p>
    <w:p w14:paraId="7DCA2FA5" w14:textId="77777777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5092B6AA" w14:textId="77777777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5C96448" w14:textId="054C30A3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--- </w:t>
      </w:r>
      <w:proofErr w:type="spellStart"/>
      <w:r w:rsidR="00FC24FB">
        <w:t>followupGroups</w:t>
      </w:r>
      <w:proofErr w:type="spellEnd"/>
      <w:r>
        <w:t xml:space="preserve"> ---</w:t>
      </w:r>
    </w:p>
    <w:p w14:paraId="4A192328" w14:textId="5E2DC451" w:rsidR="009F7133" w:rsidRPr="00B75B16" w:rsidRDefault="00C419B4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Uppföljningsgrupp</w:t>
      </w:r>
      <w:r w:rsidR="009F7133">
        <w:t>: HPVnon16/18</w:t>
      </w:r>
      <w:r w:rsidR="009F7133" w:rsidRPr="003E40B9">
        <w:t xml:space="preserve"> (</w:t>
      </w:r>
      <w:proofErr w:type="spellStart"/>
      <w:r w:rsidR="009F7133">
        <w:t>type</w:t>
      </w:r>
      <w:proofErr w:type="spellEnd"/>
      <w:r w:rsidR="009F7133">
        <w:t xml:space="preserve">: </w:t>
      </w:r>
      <w:proofErr w:type="spellStart"/>
      <w:r w:rsidR="009F7133">
        <w:t>code</w:t>
      </w:r>
      <w:proofErr w:type="spellEnd"/>
      <w:r w:rsidR="009F7133">
        <w:t xml:space="preserve">, </w:t>
      </w:r>
      <w:proofErr w:type="spellStart"/>
      <w:r w:rsidR="009F7133">
        <w:t>name</w:t>
      </w:r>
      <w:proofErr w:type="spellEnd"/>
      <w:r w:rsidR="009F7133" w:rsidRPr="003E40B9">
        <w:t>)</w:t>
      </w:r>
    </w:p>
    <w:p w14:paraId="4166846E" w14:textId="77777777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75B16">
        <w:t xml:space="preserve">[] Ja    </w:t>
      </w:r>
      <w:proofErr w:type="gramStart"/>
      <w:r w:rsidRPr="00B75B16">
        <w:t xml:space="preserve">   [</w:t>
      </w:r>
      <w:proofErr w:type="gramEnd"/>
      <w:r w:rsidRPr="00B75B16">
        <w:t>] Nej</w:t>
      </w:r>
    </w:p>
    <w:p w14:paraId="14F35411" w14:textId="77777777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5ECDD6D" w14:textId="77777777" w:rsidR="009F7133" w:rsidRPr="008C6A57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>Datum (</w:t>
      </w:r>
      <w:proofErr w:type="spellStart"/>
      <w:r>
        <w:t>inclusionDate</w:t>
      </w:r>
      <w:proofErr w:type="spellEnd"/>
      <w:r w:rsidRPr="008C6A57">
        <w:t>)</w:t>
      </w:r>
    </w:p>
    <w:p w14:paraId="7AF782D9" w14:textId="0463C063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1D84BB1" w14:textId="61DC81D7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0607051" w14:textId="77777777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2846259" w14:textId="77777777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2BBD9ECA" w14:textId="77777777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481768A" w14:textId="77777777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15AD5DBC" w14:textId="77777777" w:rsidR="009F7133" w:rsidRDefault="009F7133" w:rsidP="009F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E19D306" w14:textId="77777777" w:rsidR="0074179A" w:rsidRPr="007410B1" w:rsidRDefault="0074179A" w:rsidP="0074179A">
      <w:pPr>
        <w:rPr>
          <w:bCs w:val="0"/>
          <w:iCs w:val="0"/>
        </w:rPr>
      </w:pPr>
    </w:p>
    <w:p w14:paraId="4A7D1245" w14:textId="77777777" w:rsidR="0074179A" w:rsidRDefault="0074179A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0B1E74B8" w14:textId="78D52B77" w:rsidR="00825F29" w:rsidRPr="00566EF4" w:rsidRDefault="00825F29" w:rsidP="00854A55">
      <w:pPr>
        <w:pStyle w:val="Rubrik3Nr"/>
      </w:pPr>
      <w:bookmarkStart w:id="36" w:name="_Toc32218130"/>
      <w:r w:rsidRPr="00566EF4">
        <w:lastRenderedPageBreak/>
        <w:t xml:space="preserve">Testfall </w:t>
      </w:r>
      <w:r>
        <w:t>1.</w:t>
      </w:r>
      <w:r w:rsidR="00046825">
        <w:t>1.</w:t>
      </w:r>
      <w:r w:rsidR="00B95404">
        <w:t>9</w:t>
      </w:r>
      <w:bookmarkEnd w:id="36"/>
    </w:p>
    <w:p w14:paraId="02E0D28C" w14:textId="592D73A1" w:rsidR="00804680" w:rsidRDefault="00825F29" w:rsidP="00804680">
      <w:r>
        <w:t xml:space="preserve">Beskrivning av testfall: </w:t>
      </w:r>
      <w:r w:rsidR="00E01547">
        <w:t>Information om</w:t>
      </w:r>
      <w:r w:rsidR="00804680">
        <w:t xml:space="preserve"> inflyttad som har ett provresultat </w:t>
      </w:r>
      <w:r w:rsidR="00A4727A">
        <w:t>”</w:t>
      </w:r>
      <w:r w:rsidR="00804680">
        <w:t>HPV</w:t>
      </w:r>
      <w:r w:rsidR="009A378C">
        <w:t xml:space="preserve"> typ 1</w:t>
      </w:r>
      <w:r w:rsidR="00A4727A">
        <w:t>8”</w:t>
      </w:r>
      <w:r w:rsidR="00804680">
        <w:t xml:space="preserve"> daterat </w:t>
      </w:r>
      <w:r w:rsidR="009A378C">
        <w:t>3</w:t>
      </w:r>
      <w:r w:rsidR="00804680">
        <w:t xml:space="preserve"> år innan flytt</w:t>
      </w:r>
      <w:r w:rsidR="00804A2B">
        <w:t>,</w:t>
      </w:r>
      <w:r w:rsidR="00A4727A">
        <w:t xml:space="preserve"> inkluderad i </w:t>
      </w:r>
      <w:r w:rsidR="00C419B4">
        <w:t>uppföljningsgrupp</w:t>
      </w:r>
      <w:r w:rsidR="00804A2B">
        <w:t xml:space="preserve"> ”HPV18” </w:t>
      </w:r>
      <w:r w:rsidR="00837BCF">
        <w:t>4</w:t>
      </w:r>
      <w:r w:rsidR="00804A2B">
        <w:t xml:space="preserve"> år innan flytt, inkluderad i </w:t>
      </w:r>
      <w:r w:rsidR="00C419B4">
        <w:t>uppföljningsgrupp</w:t>
      </w:r>
      <w:r w:rsidR="00A4727A">
        <w:t xml:space="preserve"> ”HPVnon16/18” </w:t>
      </w:r>
      <w:r w:rsidR="00804A2B">
        <w:t>5</w:t>
      </w:r>
      <w:r w:rsidR="00A4727A">
        <w:t xml:space="preserve"> år innan flyt</w:t>
      </w:r>
      <w:r w:rsidR="001A48B2">
        <w:t>t</w:t>
      </w:r>
      <w:r w:rsidR="00A4727A">
        <w:t>.</w:t>
      </w:r>
    </w:p>
    <w:p w14:paraId="364116BD" w14:textId="17E698A5" w:rsidR="00825F29" w:rsidRDefault="00804680" w:rsidP="00804680">
      <w:pPr>
        <w:rPr>
          <w:bCs w:val="0"/>
          <w:iCs w:val="0"/>
        </w:rPr>
      </w:pPr>
      <w:r>
        <w:t>Kallelse ska skickas från mottagande kallelsesystem</w:t>
      </w:r>
      <w:r w:rsidR="00825F29">
        <w:rPr>
          <w:bCs w:val="0"/>
          <w:iCs w:val="0"/>
        </w:rPr>
        <w:t>.</w:t>
      </w:r>
    </w:p>
    <w:p w14:paraId="047AB95A" w14:textId="77777777" w:rsidR="009A378C" w:rsidRPr="007410B1" w:rsidRDefault="009A378C" w:rsidP="00804680">
      <w:pPr>
        <w:rPr>
          <w:bCs w:val="0"/>
          <w:iCs w:val="0"/>
        </w:rPr>
      </w:pPr>
    </w:p>
    <w:p w14:paraId="7A121391" w14:textId="64C39211" w:rsidR="00825F29" w:rsidRDefault="00825F29" w:rsidP="00825F29">
      <w:r>
        <w:t>Ange de element som tjänsteproducenten kan mottaga:</w:t>
      </w:r>
    </w:p>
    <w:p w14:paraId="59FD7804" w14:textId="77777777" w:rsidR="00173259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--- specimen ---</w:t>
      </w:r>
    </w:p>
    <w:p w14:paraId="6BF20FC9" w14:textId="77777777" w:rsidR="00173259" w:rsidRPr="002E0320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Datum (</w:t>
      </w:r>
      <w:proofErr w:type="spellStart"/>
      <w:r>
        <w:t>specimenDate</w:t>
      </w:r>
      <w:proofErr w:type="spellEnd"/>
      <w:r>
        <w:t>)</w:t>
      </w:r>
    </w:p>
    <w:p w14:paraId="40548629" w14:textId="77777777" w:rsidR="00173259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9851E4">
        <w:t xml:space="preserve"> [] Ja    </w:t>
      </w:r>
      <w:proofErr w:type="gramStart"/>
      <w:r w:rsidRPr="009851E4">
        <w:t xml:space="preserve">   [</w:t>
      </w:r>
      <w:proofErr w:type="gramEnd"/>
      <w:r w:rsidRPr="009851E4">
        <w:t>] Nej</w:t>
      </w:r>
    </w:p>
    <w:p w14:paraId="05AB9B5B" w14:textId="77777777" w:rsidR="00173259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37397F9" w14:textId="062C6599" w:rsidR="00173259" w:rsidRPr="008C6A57" w:rsidRDefault="00C419B4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HPV status</w:t>
      </w:r>
      <w:r w:rsidR="00173259">
        <w:t>: HPV typ 1</w:t>
      </w:r>
      <w:r w:rsidR="00CC1E98">
        <w:t>8</w:t>
      </w:r>
      <w:r w:rsidR="00173259" w:rsidRPr="008C6A57">
        <w:t xml:space="preserve"> (</w:t>
      </w:r>
      <w:proofErr w:type="spellStart"/>
      <w:r w:rsidR="00173259">
        <w:t>HPVstatusList</w:t>
      </w:r>
      <w:proofErr w:type="spellEnd"/>
      <w:r w:rsidR="00173259" w:rsidRPr="008C6A57">
        <w:t>/</w:t>
      </w:r>
      <w:proofErr w:type="spellStart"/>
      <w:r w:rsidR="00173259">
        <w:t>value</w:t>
      </w:r>
      <w:proofErr w:type="spellEnd"/>
      <w:r w:rsidR="00173259" w:rsidRPr="008C6A57">
        <w:t>)</w:t>
      </w:r>
    </w:p>
    <w:p w14:paraId="249A01DA" w14:textId="77777777" w:rsidR="00173259" w:rsidRPr="009851E4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</w:t>
      </w:r>
      <w:r w:rsidRPr="009851E4">
        <w:t>j</w:t>
      </w:r>
    </w:p>
    <w:p w14:paraId="4345CC3B" w14:textId="77777777" w:rsidR="00173259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7B8CA93" w14:textId="3191B464" w:rsidR="00173259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--- </w:t>
      </w:r>
      <w:proofErr w:type="spellStart"/>
      <w:r w:rsidR="00FC24FB">
        <w:t>followupGroups</w:t>
      </w:r>
      <w:proofErr w:type="spellEnd"/>
      <w:r>
        <w:t xml:space="preserve"> ---</w:t>
      </w:r>
    </w:p>
    <w:p w14:paraId="37404CC2" w14:textId="24835F87" w:rsidR="00173259" w:rsidRPr="00B75B16" w:rsidRDefault="00C419B4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Uppföljningsgrupp</w:t>
      </w:r>
      <w:r w:rsidR="00173259">
        <w:t>: HPV1</w:t>
      </w:r>
      <w:r w:rsidR="00CC1E98">
        <w:t>8</w:t>
      </w:r>
      <w:r w:rsidR="00173259" w:rsidRPr="003E40B9">
        <w:t xml:space="preserve"> (</w:t>
      </w:r>
      <w:proofErr w:type="spellStart"/>
      <w:r w:rsidR="00173259">
        <w:t>type</w:t>
      </w:r>
      <w:proofErr w:type="spellEnd"/>
      <w:r w:rsidR="00173259">
        <w:t xml:space="preserve">: </w:t>
      </w:r>
      <w:proofErr w:type="spellStart"/>
      <w:r w:rsidR="00173259">
        <w:t>code</w:t>
      </w:r>
      <w:proofErr w:type="spellEnd"/>
      <w:r w:rsidR="00173259">
        <w:t xml:space="preserve">, </w:t>
      </w:r>
      <w:proofErr w:type="spellStart"/>
      <w:r w:rsidR="00173259">
        <w:t>name</w:t>
      </w:r>
      <w:proofErr w:type="spellEnd"/>
      <w:r w:rsidR="00173259" w:rsidRPr="003E40B9">
        <w:t>)</w:t>
      </w:r>
    </w:p>
    <w:p w14:paraId="38CD82C6" w14:textId="77777777" w:rsidR="00173259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75B16">
        <w:t xml:space="preserve">[] Ja    </w:t>
      </w:r>
      <w:proofErr w:type="gramStart"/>
      <w:r w:rsidRPr="00B75B16">
        <w:t xml:space="preserve">   [</w:t>
      </w:r>
      <w:proofErr w:type="gramEnd"/>
      <w:r w:rsidRPr="00B75B16">
        <w:t>] Nej</w:t>
      </w:r>
    </w:p>
    <w:p w14:paraId="3F1EA6AB" w14:textId="77777777" w:rsidR="00173259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5ECC591" w14:textId="77777777" w:rsidR="00173259" w:rsidRPr="008C6A57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>Datum (</w:t>
      </w:r>
      <w:proofErr w:type="spellStart"/>
      <w:r>
        <w:t>inclusionDate</w:t>
      </w:r>
      <w:proofErr w:type="spellEnd"/>
      <w:r w:rsidRPr="008C6A57">
        <w:t>)</w:t>
      </w:r>
    </w:p>
    <w:p w14:paraId="3763FE2E" w14:textId="77777777" w:rsidR="00173259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121AEE86" w14:textId="5F823C88" w:rsidR="00173259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EBC29AD" w14:textId="64183CF3" w:rsidR="00CC1E98" w:rsidRPr="00B75B16" w:rsidRDefault="00C419B4" w:rsidP="00CC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Uppföljningsgrupp</w:t>
      </w:r>
      <w:r w:rsidR="00CC1E98">
        <w:t>: HPVnon16/18</w:t>
      </w:r>
      <w:r w:rsidR="00CC1E98" w:rsidRPr="003E40B9">
        <w:t xml:space="preserve"> (</w:t>
      </w:r>
      <w:proofErr w:type="spellStart"/>
      <w:r w:rsidR="00CC1E98">
        <w:t>type</w:t>
      </w:r>
      <w:proofErr w:type="spellEnd"/>
      <w:r w:rsidR="00CC1E98">
        <w:t xml:space="preserve">: </w:t>
      </w:r>
      <w:proofErr w:type="spellStart"/>
      <w:r w:rsidR="00CC1E98">
        <w:t>code</w:t>
      </w:r>
      <w:proofErr w:type="spellEnd"/>
      <w:r w:rsidR="00CC1E98">
        <w:t xml:space="preserve">, </w:t>
      </w:r>
      <w:proofErr w:type="spellStart"/>
      <w:r w:rsidR="00CC1E98">
        <w:t>name</w:t>
      </w:r>
      <w:proofErr w:type="spellEnd"/>
      <w:r w:rsidR="00CC1E98" w:rsidRPr="003E40B9">
        <w:t>)</w:t>
      </w:r>
    </w:p>
    <w:p w14:paraId="33979A9B" w14:textId="77777777" w:rsidR="00CC1E98" w:rsidRDefault="00CC1E98" w:rsidP="00CC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75B16">
        <w:t xml:space="preserve">[] Ja    </w:t>
      </w:r>
      <w:proofErr w:type="gramStart"/>
      <w:r w:rsidRPr="00B75B16">
        <w:t xml:space="preserve">   [</w:t>
      </w:r>
      <w:proofErr w:type="gramEnd"/>
      <w:r w:rsidRPr="00B75B16">
        <w:t>] Nej</w:t>
      </w:r>
    </w:p>
    <w:p w14:paraId="5A12EE18" w14:textId="77777777" w:rsidR="00CC1E98" w:rsidRDefault="00CC1E98" w:rsidP="00CC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344FAFE" w14:textId="77777777" w:rsidR="00CC1E98" w:rsidRPr="008C6A57" w:rsidRDefault="00CC1E98" w:rsidP="00CC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>Datum (</w:t>
      </w:r>
      <w:proofErr w:type="spellStart"/>
      <w:r>
        <w:t>inclusionDate</w:t>
      </w:r>
      <w:proofErr w:type="spellEnd"/>
      <w:r w:rsidRPr="008C6A57">
        <w:t>)</w:t>
      </w:r>
    </w:p>
    <w:p w14:paraId="285DA7CF" w14:textId="77777777" w:rsidR="00CC1E98" w:rsidRDefault="00CC1E98" w:rsidP="00CC1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134A26B8" w14:textId="77777777" w:rsidR="00CC1E98" w:rsidRDefault="00CC1E98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E3D4CEB" w14:textId="77777777" w:rsidR="00173259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00BC9CBB" w14:textId="77777777" w:rsidR="00173259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ED55EBD" w14:textId="77777777" w:rsidR="00173259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3AA06A54" w14:textId="77777777" w:rsidR="00173259" w:rsidRDefault="00173259" w:rsidP="00173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DB5D66E" w14:textId="77777777" w:rsidR="00B95404" w:rsidRDefault="00B95404"/>
    <w:p w14:paraId="3F35613D" w14:textId="77777777" w:rsidR="00B95404" w:rsidRDefault="00B95404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73F02747" w14:textId="4D69B045" w:rsidR="00B95404" w:rsidRPr="00566EF4" w:rsidRDefault="00B95404" w:rsidP="00854A55">
      <w:pPr>
        <w:pStyle w:val="Rubrik3Nr"/>
      </w:pPr>
      <w:bookmarkStart w:id="37" w:name="_Toc32218131"/>
      <w:r w:rsidRPr="00566EF4">
        <w:lastRenderedPageBreak/>
        <w:t xml:space="preserve">Testfall </w:t>
      </w:r>
      <w:r>
        <w:t>1.1.10</w:t>
      </w:r>
      <w:bookmarkEnd w:id="37"/>
    </w:p>
    <w:p w14:paraId="3C619B3F" w14:textId="77777777" w:rsidR="00B95404" w:rsidRDefault="00B95404" w:rsidP="00B95404">
      <w:r>
        <w:t xml:space="preserve">Beskrivning av testfall: </w:t>
      </w:r>
      <w:r w:rsidRPr="00AA278D">
        <w:t>Information om inflyttad som har ett provresultat ”HPV non 16/18” daterat 2 år innan flytt, inkluderad i uppföljningsgrupp ”HPV16” 4 år innan flytt, har ett individuellt kallelsedatum satt 14 dagar framåt.</w:t>
      </w:r>
    </w:p>
    <w:p w14:paraId="078D9383" w14:textId="77777777" w:rsidR="00B95404" w:rsidRDefault="00B95404" w:rsidP="00B95404">
      <w:pPr>
        <w:rPr>
          <w:bCs w:val="0"/>
          <w:iCs w:val="0"/>
        </w:rPr>
      </w:pPr>
      <w:r>
        <w:t>Kallelse ska skickas från mottagande kallelsesystem</w:t>
      </w:r>
      <w:r>
        <w:rPr>
          <w:bCs w:val="0"/>
          <w:iCs w:val="0"/>
        </w:rPr>
        <w:t>.</w:t>
      </w:r>
    </w:p>
    <w:p w14:paraId="5D60B0FA" w14:textId="77777777" w:rsidR="00B95404" w:rsidRPr="007410B1" w:rsidRDefault="00B95404" w:rsidP="00B95404">
      <w:pPr>
        <w:rPr>
          <w:bCs w:val="0"/>
          <w:iCs w:val="0"/>
        </w:rPr>
      </w:pPr>
    </w:p>
    <w:p w14:paraId="61723CFC" w14:textId="77777777" w:rsidR="00B95404" w:rsidRDefault="00B95404" w:rsidP="00B95404">
      <w:r>
        <w:t>Ange de element som tjänsteproducenten kan mottaga:</w:t>
      </w:r>
    </w:p>
    <w:p w14:paraId="769A8B66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--- specimen ---</w:t>
      </w:r>
    </w:p>
    <w:p w14:paraId="21E2D1ED" w14:textId="77777777" w:rsidR="00B95404" w:rsidRPr="002E0320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Datum (</w:t>
      </w:r>
      <w:proofErr w:type="spellStart"/>
      <w:r>
        <w:t>specimenDate</w:t>
      </w:r>
      <w:proofErr w:type="spellEnd"/>
      <w:r>
        <w:t>)</w:t>
      </w:r>
    </w:p>
    <w:p w14:paraId="159C2CF8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9851E4">
        <w:t xml:space="preserve"> [] Ja    </w:t>
      </w:r>
      <w:proofErr w:type="gramStart"/>
      <w:r w:rsidRPr="009851E4">
        <w:t xml:space="preserve">   [</w:t>
      </w:r>
      <w:proofErr w:type="gramEnd"/>
      <w:r w:rsidRPr="009851E4">
        <w:t>] Nej</w:t>
      </w:r>
    </w:p>
    <w:p w14:paraId="2375DE97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BE91F0B" w14:textId="77777777" w:rsidR="00B95404" w:rsidRPr="008C6A57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HPV status: HPV typ 18</w:t>
      </w:r>
      <w:r w:rsidRPr="008C6A57">
        <w:t xml:space="preserve"> (</w:t>
      </w:r>
      <w:proofErr w:type="spellStart"/>
      <w:r>
        <w:t>HPVstatusList</w:t>
      </w:r>
      <w:proofErr w:type="spellEnd"/>
      <w:r w:rsidRPr="008C6A57">
        <w:t>/</w:t>
      </w:r>
      <w:proofErr w:type="spellStart"/>
      <w:r>
        <w:t>value</w:t>
      </w:r>
      <w:proofErr w:type="spellEnd"/>
      <w:r w:rsidRPr="008C6A57">
        <w:t>)</w:t>
      </w:r>
    </w:p>
    <w:p w14:paraId="3958E12F" w14:textId="77777777" w:rsidR="00B95404" w:rsidRPr="009851E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</w:t>
      </w:r>
      <w:r w:rsidRPr="009851E4">
        <w:t>j</w:t>
      </w:r>
    </w:p>
    <w:p w14:paraId="21C3890A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56D0A9D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--- </w:t>
      </w:r>
      <w:proofErr w:type="spellStart"/>
      <w:r>
        <w:t>followupGroups</w:t>
      </w:r>
      <w:proofErr w:type="spellEnd"/>
      <w:r>
        <w:t xml:space="preserve"> ---</w:t>
      </w:r>
    </w:p>
    <w:p w14:paraId="233D1BE7" w14:textId="77777777" w:rsidR="00B95404" w:rsidRPr="00B75B16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Uppföljningsgrupp: HPV18</w:t>
      </w:r>
      <w:r w:rsidRPr="003E40B9">
        <w:t xml:space="preserve"> (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name</w:t>
      </w:r>
      <w:proofErr w:type="spellEnd"/>
      <w:r w:rsidRPr="003E40B9">
        <w:t>)</w:t>
      </w:r>
    </w:p>
    <w:p w14:paraId="7A6431D9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75B16">
        <w:t xml:space="preserve">[] Ja    </w:t>
      </w:r>
      <w:proofErr w:type="gramStart"/>
      <w:r w:rsidRPr="00B75B16">
        <w:t xml:space="preserve">   [</w:t>
      </w:r>
      <w:proofErr w:type="gramEnd"/>
      <w:r w:rsidRPr="00B75B16">
        <w:t>] Nej</w:t>
      </w:r>
    </w:p>
    <w:p w14:paraId="70D9563A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CCDEDC6" w14:textId="77777777" w:rsidR="00B95404" w:rsidRPr="008C6A57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>Datum (</w:t>
      </w:r>
      <w:proofErr w:type="spellStart"/>
      <w:r>
        <w:t>inclusionDate</w:t>
      </w:r>
      <w:proofErr w:type="spellEnd"/>
      <w:r w:rsidRPr="008C6A57">
        <w:t>)</w:t>
      </w:r>
    </w:p>
    <w:p w14:paraId="6327A4C3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2E8B2E5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423BDCE" w14:textId="77777777" w:rsidR="00B95404" w:rsidRPr="00B75B16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Uppföljningsgrupp: HPVnon16/18</w:t>
      </w:r>
      <w:r w:rsidRPr="003E40B9">
        <w:t xml:space="preserve"> (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name</w:t>
      </w:r>
      <w:proofErr w:type="spellEnd"/>
      <w:r w:rsidRPr="003E40B9">
        <w:t>)</w:t>
      </w:r>
    </w:p>
    <w:p w14:paraId="5A354DAC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75B16">
        <w:t xml:space="preserve">[] Ja    </w:t>
      </w:r>
      <w:proofErr w:type="gramStart"/>
      <w:r w:rsidRPr="00B75B16">
        <w:t xml:space="preserve">   [</w:t>
      </w:r>
      <w:proofErr w:type="gramEnd"/>
      <w:r w:rsidRPr="00B75B16">
        <w:t>] Nej</w:t>
      </w:r>
    </w:p>
    <w:p w14:paraId="49F1950D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3EFFE32" w14:textId="77777777" w:rsidR="00B95404" w:rsidRPr="008C6A57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>Datum (</w:t>
      </w:r>
      <w:proofErr w:type="spellStart"/>
      <w:r>
        <w:t>inclusionDate</w:t>
      </w:r>
      <w:proofErr w:type="spellEnd"/>
      <w:r w:rsidRPr="008C6A57">
        <w:t>)</w:t>
      </w:r>
    </w:p>
    <w:p w14:paraId="38F7A246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F1936AB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552EC6D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--- </w:t>
      </w:r>
      <w:proofErr w:type="spellStart"/>
      <w:r>
        <w:t>plannedInvitation</w:t>
      </w:r>
      <w:proofErr w:type="spellEnd"/>
      <w:r>
        <w:t xml:space="preserve"> ---</w:t>
      </w:r>
    </w:p>
    <w:p w14:paraId="6944F52D" w14:textId="77777777" w:rsidR="00B95404" w:rsidRPr="00B75B16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Individuellt kallelsedatum</w:t>
      </w:r>
      <w:proofErr w:type="gramStart"/>
      <w:r>
        <w:t xml:space="preserve">: </w:t>
      </w:r>
      <w:r w:rsidRPr="003E40B9">
        <w:t xml:space="preserve"> (</w:t>
      </w:r>
      <w:proofErr w:type="gramEnd"/>
      <w:r>
        <w:t>date</w:t>
      </w:r>
      <w:r w:rsidRPr="003E40B9">
        <w:t>)</w:t>
      </w:r>
    </w:p>
    <w:p w14:paraId="157EA88D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75B16">
        <w:t xml:space="preserve">[] Ja    </w:t>
      </w:r>
      <w:proofErr w:type="gramStart"/>
      <w:r w:rsidRPr="00B75B16">
        <w:t xml:space="preserve">   [</w:t>
      </w:r>
      <w:proofErr w:type="gramEnd"/>
      <w:r w:rsidRPr="00B75B16">
        <w:t>] Nej</w:t>
      </w:r>
    </w:p>
    <w:p w14:paraId="3714DD99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6860F26" w14:textId="77777777" w:rsidR="00B95404" w:rsidRPr="008C6A57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Orsak</w:t>
      </w:r>
      <w:r w:rsidRPr="008C6A57">
        <w:t xml:space="preserve"> (</w:t>
      </w:r>
      <w:proofErr w:type="spellStart"/>
      <w:r>
        <w:t>reason</w:t>
      </w:r>
      <w:proofErr w:type="spellEnd"/>
      <w:r w:rsidRPr="008C6A57">
        <w:t>)</w:t>
      </w:r>
    </w:p>
    <w:p w14:paraId="4FFFF31B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291E2588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4929A44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734DD9A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12260795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7FDA02A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37F65E93" w14:textId="77777777" w:rsidR="00B95404" w:rsidRDefault="00B95404" w:rsidP="00B9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196F5CA" w14:textId="77777777" w:rsidR="00B95404" w:rsidRDefault="00B95404" w:rsidP="00B95404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08FB3797" w14:textId="57BE58CD" w:rsidR="004D0E12" w:rsidRDefault="0045773D" w:rsidP="00B95404">
      <w:r>
        <w:lastRenderedPageBreak/>
        <w:t>Testfall 1.</w:t>
      </w:r>
      <w:r w:rsidR="00BD2FED">
        <w:t>2.1</w:t>
      </w:r>
      <w:r>
        <w:t xml:space="preserve"> – 1.</w:t>
      </w:r>
      <w:r w:rsidR="00BD2FED">
        <w:t>2.3</w:t>
      </w:r>
      <w:r w:rsidR="00437490">
        <w:t xml:space="preserve"> hanterar provtagning i annan region</w:t>
      </w:r>
    </w:p>
    <w:p w14:paraId="3AC4AC9C" w14:textId="6259B02E" w:rsidR="00825F29" w:rsidRPr="00566EF4" w:rsidRDefault="00825F29" w:rsidP="00854A55">
      <w:pPr>
        <w:pStyle w:val="Rubrik3Nr"/>
      </w:pPr>
      <w:bookmarkStart w:id="38" w:name="_Toc32218132"/>
      <w:r w:rsidRPr="00566EF4">
        <w:t xml:space="preserve">Testfall </w:t>
      </w:r>
      <w:r>
        <w:t>1</w:t>
      </w:r>
      <w:r w:rsidR="00BD2FED">
        <w:t>.2.1</w:t>
      </w:r>
      <w:bookmarkEnd w:id="38"/>
    </w:p>
    <w:p w14:paraId="1D46941E" w14:textId="16D44F90" w:rsidR="001764FB" w:rsidRDefault="00825F29" w:rsidP="001764FB">
      <w:r>
        <w:t xml:space="preserve">Beskrivning av testfall: </w:t>
      </w:r>
      <w:r w:rsidR="002906D7">
        <w:t>Provtagning med</w:t>
      </w:r>
      <w:r w:rsidR="001764FB">
        <w:t xml:space="preserve"> ett</w:t>
      </w:r>
      <w:r w:rsidR="002906D7">
        <w:t xml:space="preserve"> bedömbart</w:t>
      </w:r>
      <w:r w:rsidR="001764FB">
        <w:t xml:space="preserve"> provresultat för </w:t>
      </w:r>
      <w:r w:rsidR="00A656C5">
        <w:t>cytologi</w:t>
      </w:r>
      <w:r w:rsidR="001764FB">
        <w:t>.</w:t>
      </w:r>
    </w:p>
    <w:p w14:paraId="17653269" w14:textId="77777777" w:rsidR="001764FB" w:rsidRPr="007410B1" w:rsidRDefault="001764FB" w:rsidP="001764FB">
      <w:pPr>
        <w:rPr>
          <w:bCs w:val="0"/>
          <w:iCs w:val="0"/>
        </w:rPr>
      </w:pPr>
    </w:p>
    <w:p w14:paraId="4F7C4E7B" w14:textId="1E464916" w:rsidR="00825F29" w:rsidRDefault="00825F29" w:rsidP="00825F29">
      <w:r>
        <w:t>Ange de element som tjänsteproducenten kan mottaga</w:t>
      </w:r>
      <w:r w:rsidR="00A5412B">
        <w:t xml:space="preserve"> (specimen)</w:t>
      </w:r>
      <w:r>
        <w:t>:</w:t>
      </w:r>
    </w:p>
    <w:p w14:paraId="178FACAC" w14:textId="3DAEA2AD" w:rsidR="00A5412B" w:rsidRPr="002E0320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Datum (</w:t>
      </w:r>
      <w:r w:rsidR="00F65D0A">
        <w:t>specimen/</w:t>
      </w:r>
      <w:proofErr w:type="spellStart"/>
      <w:r>
        <w:t>specimenDate</w:t>
      </w:r>
      <w:proofErr w:type="spellEnd"/>
      <w:r>
        <w:t>)</w:t>
      </w:r>
    </w:p>
    <w:p w14:paraId="7DDFEF83" w14:textId="77777777" w:rsidR="00A5412B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9851E4">
        <w:t xml:space="preserve"> [] Ja    </w:t>
      </w:r>
      <w:proofErr w:type="gramStart"/>
      <w:r w:rsidRPr="009851E4">
        <w:t xml:space="preserve">   [</w:t>
      </w:r>
      <w:proofErr w:type="gramEnd"/>
      <w:r w:rsidRPr="009851E4">
        <w:t>] Nej</w:t>
      </w:r>
    </w:p>
    <w:p w14:paraId="12F47B2A" w14:textId="77777777" w:rsidR="00A5412B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825B66D" w14:textId="57022C4F" w:rsidR="00A5412B" w:rsidRPr="008C6A57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HSA-id</w:t>
      </w:r>
      <w:r w:rsidRPr="008C6A57">
        <w:t xml:space="preserve"> (</w:t>
      </w:r>
      <w:r w:rsidR="00F65D0A">
        <w:t>specimen/</w:t>
      </w:r>
      <w:proofErr w:type="spellStart"/>
      <w:r w:rsidRPr="008C6A57">
        <w:t>originalRegion</w:t>
      </w:r>
      <w:proofErr w:type="spellEnd"/>
      <w:r w:rsidRPr="008C6A57">
        <w:t>/region/id)</w:t>
      </w:r>
    </w:p>
    <w:p w14:paraId="69D447F7" w14:textId="77777777" w:rsidR="00A5412B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FD9BCCE" w14:textId="77777777" w:rsidR="00A5412B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F2CD7CB" w14:textId="37CD9479" w:rsidR="00A5412B" w:rsidRPr="008C6A57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r w:rsidR="00F65D0A">
        <w:t>specimen/</w:t>
      </w:r>
      <w:proofErr w:type="spellStart"/>
      <w:r w:rsidRPr="008C6A57">
        <w:t>originalRegion</w:t>
      </w:r>
      <w:proofErr w:type="spellEnd"/>
      <w:r w:rsidRPr="008C6A57">
        <w:t>/region/</w:t>
      </w:r>
      <w:proofErr w:type="spellStart"/>
      <w:r w:rsidRPr="008C6A57">
        <w:t>name</w:t>
      </w:r>
      <w:proofErr w:type="spellEnd"/>
      <w:r w:rsidRPr="008C6A57">
        <w:t>)</w:t>
      </w:r>
    </w:p>
    <w:p w14:paraId="665F5FFC" w14:textId="77777777" w:rsidR="00A5412B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73F22D32" w14:textId="77777777" w:rsidR="00A5412B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CBCD186" w14:textId="251C672B" w:rsidR="00A5412B" w:rsidRPr="008C6A57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HSA-id</w:t>
      </w:r>
      <w:r w:rsidRPr="008C6A57">
        <w:t xml:space="preserve"> (</w:t>
      </w:r>
      <w:r w:rsidR="00F65D0A">
        <w:t>specimen/</w:t>
      </w:r>
      <w:proofErr w:type="spellStart"/>
      <w:r w:rsidRPr="008C6A57">
        <w:t>careGiver</w:t>
      </w:r>
      <w:proofErr w:type="spellEnd"/>
      <w:r w:rsidRPr="008C6A57">
        <w:t>/id)</w:t>
      </w:r>
    </w:p>
    <w:p w14:paraId="62BECCFB" w14:textId="77777777" w:rsidR="00A5412B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159EDA84" w14:textId="77777777" w:rsidR="00A5412B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A31A5DD" w14:textId="445E4E39" w:rsidR="00A5412B" w:rsidRPr="008C6A57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r w:rsidR="00F65D0A">
        <w:t>specimen/</w:t>
      </w:r>
      <w:proofErr w:type="spellStart"/>
      <w:r w:rsidRPr="008C6A57">
        <w:t>careGiver</w:t>
      </w:r>
      <w:proofErr w:type="spellEnd"/>
      <w:r w:rsidR="00B373C5">
        <w:t>/</w:t>
      </w:r>
      <w:proofErr w:type="spellStart"/>
      <w:r w:rsidR="00B373C5">
        <w:t>name</w:t>
      </w:r>
      <w:proofErr w:type="spellEnd"/>
      <w:r w:rsidRPr="008C6A57">
        <w:t>)</w:t>
      </w:r>
    </w:p>
    <w:p w14:paraId="2DB4D3B2" w14:textId="77777777" w:rsidR="00A5412B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D2A274A" w14:textId="77777777" w:rsidR="00A5412B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531EA45" w14:textId="6B78B5D8" w:rsidR="00A5412B" w:rsidRPr="008C6A57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HSA-id</w:t>
      </w:r>
      <w:r w:rsidRPr="008C6A57">
        <w:t xml:space="preserve"> (</w:t>
      </w:r>
      <w:r w:rsidR="00F65D0A">
        <w:t>specimen/</w:t>
      </w:r>
      <w:proofErr w:type="spellStart"/>
      <w:r w:rsidRPr="008C6A57">
        <w:t>care</w:t>
      </w:r>
      <w:r>
        <w:t>Unit</w:t>
      </w:r>
      <w:proofErr w:type="spellEnd"/>
      <w:r w:rsidRPr="008C6A57">
        <w:t>/id)</w:t>
      </w:r>
    </w:p>
    <w:p w14:paraId="06F52F3D" w14:textId="77777777" w:rsidR="00A5412B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3A8C8863" w14:textId="77777777" w:rsidR="00A5412B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C592032" w14:textId="1BA2FE17" w:rsidR="00A5412B" w:rsidRPr="008C6A57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r w:rsidR="00F65D0A">
        <w:t>specimen/</w:t>
      </w:r>
      <w:proofErr w:type="spellStart"/>
      <w:r w:rsidRPr="008C6A57">
        <w:t>care</w:t>
      </w:r>
      <w:r>
        <w:t>Unit</w:t>
      </w:r>
      <w:proofErr w:type="spellEnd"/>
      <w:r w:rsidR="00B373C5">
        <w:t>/</w:t>
      </w:r>
      <w:proofErr w:type="spellStart"/>
      <w:r w:rsidR="00B373C5">
        <w:t>name</w:t>
      </w:r>
      <w:proofErr w:type="spellEnd"/>
      <w:r w:rsidRPr="008C6A57">
        <w:t>)</w:t>
      </w:r>
    </w:p>
    <w:p w14:paraId="4234FD06" w14:textId="77777777" w:rsidR="00A5412B" w:rsidRDefault="00A5412B" w:rsidP="00A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67CA7DCE" w14:textId="77777777" w:rsidR="00825F29" w:rsidRDefault="00825F29" w:rsidP="0082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E4938C0" w14:textId="77777777" w:rsidR="00825F29" w:rsidRDefault="00825F29" w:rsidP="0082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3A1313B0" w14:textId="77777777" w:rsidR="00825F29" w:rsidRDefault="00825F29" w:rsidP="0082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8E71D09" w14:textId="77777777" w:rsidR="00825F29" w:rsidRPr="002E0320" w:rsidRDefault="00825F29" w:rsidP="0082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25518A6F" w14:textId="77777777" w:rsidR="00825F29" w:rsidRDefault="00825F29" w:rsidP="0082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84E9C08" w14:textId="77777777" w:rsidR="00825F29" w:rsidRDefault="00825F29" w:rsidP="0074179A"/>
    <w:p w14:paraId="0712D0BE" w14:textId="77777777" w:rsidR="00B55E99" w:rsidRDefault="00B55E99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00400637" w14:textId="17223220" w:rsidR="00ED249B" w:rsidRPr="00566EF4" w:rsidRDefault="00ED249B" w:rsidP="00854A55">
      <w:pPr>
        <w:pStyle w:val="Rubrik3Nr"/>
      </w:pPr>
      <w:bookmarkStart w:id="39" w:name="_Toc32218133"/>
      <w:r w:rsidRPr="00566EF4">
        <w:lastRenderedPageBreak/>
        <w:t xml:space="preserve">Testfall </w:t>
      </w:r>
      <w:r>
        <w:t>1.</w:t>
      </w:r>
      <w:r w:rsidR="00863850">
        <w:t>2.2</w:t>
      </w:r>
      <w:bookmarkEnd w:id="39"/>
    </w:p>
    <w:p w14:paraId="27432403" w14:textId="6946442C" w:rsidR="00E069ED" w:rsidRDefault="00ED249B" w:rsidP="00E069ED">
      <w:r>
        <w:t xml:space="preserve">Beskrivning av testfall: </w:t>
      </w:r>
      <w:r w:rsidR="008F3B57">
        <w:t>Provtagning med ett bedömbart provresultat för</w:t>
      </w:r>
      <w:r w:rsidR="00E069ED">
        <w:t xml:space="preserve"> HPV</w:t>
      </w:r>
      <w:r w:rsidR="004A7B36">
        <w:t xml:space="preserve"> ej högrisk</w:t>
      </w:r>
      <w:r w:rsidR="00A656C5">
        <w:t>.</w:t>
      </w:r>
    </w:p>
    <w:p w14:paraId="530BC5F9" w14:textId="77777777" w:rsidR="00A656C5" w:rsidRPr="00A656C5" w:rsidRDefault="00A656C5" w:rsidP="00E069ED"/>
    <w:p w14:paraId="5F18329B" w14:textId="31D7B2DD" w:rsidR="00ED249B" w:rsidRDefault="00ED249B" w:rsidP="00ED249B">
      <w:r>
        <w:t>Ange de element som tjänsteproducenten kan mottaga:</w:t>
      </w:r>
    </w:p>
    <w:p w14:paraId="448AAFAF" w14:textId="7AFE736C" w:rsidR="00E069ED" w:rsidRPr="002E0320" w:rsidRDefault="00E069ED" w:rsidP="00E0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Datum (</w:t>
      </w:r>
      <w:r w:rsidR="00F65D0A">
        <w:t>specimen/</w:t>
      </w:r>
      <w:proofErr w:type="spellStart"/>
      <w:r>
        <w:t>specimenDate</w:t>
      </w:r>
      <w:proofErr w:type="spellEnd"/>
      <w:r>
        <w:t>)</w:t>
      </w:r>
    </w:p>
    <w:p w14:paraId="1782B780" w14:textId="77777777" w:rsidR="00E069ED" w:rsidRDefault="00E069ED" w:rsidP="00E0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9851E4">
        <w:t xml:space="preserve"> [] Ja    </w:t>
      </w:r>
      <w:proofErr w:type="gramStart"/>
      <w:r w:rsidRPr="009851E4">
        <w:t xml:space="preserve">   [</w:t>
      </w:r>
      <w:proofErr w:type="gramEnd"/>
      <w:r w:rsidRPr="009851E4">
        <w:t>] Nej</w:t>
      </w:r>
    </w:p>
    <w:p w14:paraId="10B4DE3C" w14:textId="77777777" w:rsidR="00E069ED" w:rsidRDefault="00E069ED" w:rsidP="00E0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5BE5661" w14:textId="38D4B7D5" w:rsidR="00E069ED" w:rsidRPr="008C6A57" w:rsidRDefault="00C419B4" w:rsidP="00E0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HPV status</w:t>
      </w:r>
      <w:r w:rsidR="00E069ED">
        <w:t xml:space="preserve">: </w:t>
      </w:r>
      <w:r w:rsidR="00A656C5">
        <w:t xml:space="preserve">Ej högrisk </w:t>
      </w:r>
      <w:r w:rsidR="00E069ED">
        <w:t xml:space="preserve">HPV </w:t>
      </w:r>
      <w:r w:rsidR="00E069ED" w:rsidRPr="008C6A57">
        <w:t>(</w:t>
      </w:r>
      <w:r w:rsidR="00F65D0A">
        <w:t>specimen/</w:t>
      </w:r>
      <w:proofErr w:type="spellStart"/>
      <w:r w:rsidR="00E069ED">
        <w:t>HPVstatusList</w:t>
      </w:r>
      <w:proofErr w:type="spellEnd"/>
      <w:r w:rsidR="00E069ED" w:rsidRPr="008C6A57">
        <w:t>/</w:t>
      </w:r>
      <w:proofErr w:type="spellStart"/>
      <w:r w:rsidR="00E069ED">
        <w:t>value</w:t>
      </w:r>
      <w:proofErr w:type="spellEnd"/>
      <w:r w:rsidR="00E069ED" w:rsidRPr="008C6A57">
        <w:t>)</w:t>
      </w:r>
    </w:p>
    <w:p w14:paraId="72046BA7" w14:textId="77777777" w:rsidR="00E069ED" w:rsidRPr="009851E4" w:rsidRDefault="00E069ED" w:rsidP="00E0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</w:t>
      </w:r>
      <w:r w:rsidRPr="009851E4">
        <w:t>j</w:t>
      </w:r>
    </w:p>
    <w:p w14:paraId="47242A1A" w14:textId="77777777" w:rsidR="00ED249B" w:rsidRDefault="00ED249B" w:rsidP="00ED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16FF512" w14:textId="77777777" w:rsidR="00ED249B" w:rsidRDefault="00ED249B" w:rsidP="00ED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4F199445" w14:textId="77777777" w:rsidR="00ED249B" w:rsidRDefault="00ED249B" w:rsidP="00ED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35A0804" w14:textId="77777777" w:rsidR="00ED249B" w:rsidRPr="002E0320" w:rsidRDefault="00ED249B" w:rsidP="00ED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4FF238F9" w14:textId="77777777" w:rsidR="00ED249B" w:rsidRDefault="00ED249B" w:rsidP="00ED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A809927" w14:textId="77777777" w:rsidR="00ED249B" w:rsidRDefault="00ED249B" w:rsidP="00B55E99"/>
    <w:p w14:paraId="3FC6D969" w14:textId="3CB7D651" w:rsidR="009115B6" w:rsidRDefault="009115B6" w:rsidP="009115B6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1D66A1D2" w14:textId="72EED864" w:rsidR="00A74FEE" w:rsidRDefault="00A74FEE" w:rsidP="00854A55">
      <w:pPr>
        <w:pStyle w:val="Rubrik3Nr"/>
      </w:pPr>
      <w:bookmarkStart w:id="40" w:name="_Toc32218134"/>
      <w:r>
        <w:lastRenderedPageBreak/>
        <w:t>Testfall 1.</w:t>
      </w:r>
      <w:r w:rsidR="00863850">
        <w:t>2.3</w:t>
      </w:r>
      <w:bookmarkEnd w:id="40"/>
    </w:p>
    <w:p w14:paraId="2B3A55D1" w14:textId="18D4DC27" w:rsidR="00A74FEE" w:rsidRDefault="00662AC1" w:rsidP="00F65D0A">
      <w:r>
        <w:t xml:space="preserve">Beskrivning av testfall: </w:t>
      </w:r>
      <w:r w:rsidR="008F3B57">
        <w:t xml:space="preserve">Provtagning med ett bedömbart provresultat för </w:t>
      </w:r>
      <w:r w:rsidR="00F65D0A">
        <w:t>alla förkommande HPV-koder.</w:t>
      </w:r>
    </w:p>
    <w:p w14:paraId="5333CE4C" w14:textId="057E256F" w:rsidR="00795BE5" w:rsidRDefault="00795BE5" w:rsidP="00662AC1"/>
    <w:p w14:paraId="60CDA872" w14:textId="56A56539" w:rsidR="00795BE5" w:rsidRDefault="00795BE5" w:rsidP="00795BE5">
      <w:r>
        <w:t>Ange de element som tjänsteproducenten kan mottaga (specimen):</w:t>
      </w:r>
    </w:p>
    <w:p w14:paraId="4CC40E08" w14:textId="77777777" w:rsidR="00795BE5" w:rsidRPr="002E0320" w:rsidRDefault="00795BE5" w:rsidP="0079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Datum (</w:t>
      </w:r>
      <w:proofErr w:type="spellStart"/>
      <w:r>
        <w:t>specimenDate</w:t>
      </w:r>
      <w:proofErr w:type="spellEnd"/>
      <w:r>
        <w:t>)</w:t>
      </w:r>
    </w:p>
    <w:p w14:paraId="185B22F9" w14:textId="77777777" w:rsidR="00795BE5" w:rsidRDefault="00795BE5" w:rsidP="0079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9851E4">
        <w:t xml:space="preserve"> [] Ja    </w:t>
      </w:r>
      <w:proofErr w:type="gramStart"/>
      <w:r w:rsidRPr="009851E4">
        <w:t xml:space="preserve">   [</w:t>
      </w:r>
      <w:proofErr w:type="gramEnd"/>
      <w:r w:rsidRPr="009851E4">
        <w:t>] Nej</w:t>
      </w:r>
    </w:p>
    <w:p w14:paraId="4FC9B369" w14:textId="77777777" w:rsidR="00795BE5" w:rsidRDefault="00795BE5" w:rsidP="0079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7F4A741" w14:textId="51C400E1" w:rsidR="00795BE5" w:rsidRPr="008C6A57" w:rsidRDefault="00C419B4" w:rsidP="0079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HPV status</w:t>
      </w:r>
      <w:r w:rsidR="00795BE5">
        <w:t xml:space="preserve">: </w:t>
      </w:r>
      <w:r w:rsidR="00F65D0A">
        <w:t>HPV typ 16</w:t>
      </w:r>
      <w:r w:rsidR="00F65D0A" w:rsidRPr="008C6A57">
        <w:t xml:space="preserve"> </w:t>
      </w:r>
      <w:r w:rsidR="00795BE5" w:rsidRPr="008C6A57">
        <w:t>(</w:t>
      </w:r>
      <w:proofErr w:type="spellStart"/>
      <w:r w:rsidR="00795BE5">
        <w:t>HPVstatusList</w:t>
      </w:r>
      <w:proofErr w:type="spellEnd"/>
      <w:r w:rsidR="00795BE5" w:rsidRPr="008C6A57">
        <w:t>/</w:t>
      </w:r>
      <w:proofErr w:type="spellStart"/>
      <w:r w:rsidR="00795BE5">
        <w:t>value</w:t>
      </w:r>
      <w:proofErr w:type="spellEnd"/>
      <w:r w:rsidR="00795BE5" w:rsidRPr="008C6A57">
        <w:t>)</w:t>
      </w:r>
    </w:p>
    <w:p w14:paraId="4FC10F80" w14:textId="7ACC6A0A" w:rsidR="00795BE5" w:rsidRDefault="00795BE5" w:rsidP="0079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</w:t>
      </w:r>
      <w:r w:rsidRPr="009851E4">
        <w:t>j</w:t>
      </w:r>
    </w:p>
    <w:p w14:paraId="0F0D097B" w14:textId="0231734D" w:rsidR="00F65D0A" w:rsidRDefault="00F65D0A" w:rsidP="0079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4EDD35C" w14:textId="4B88EBA9" w:rsidR="00F65D0A" w:rsidRPr="008C6A57" w:rsidRDefault="00C419B4" w:rsidP="00F6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HPV status</w:t>
      </w:r>
      <w:r w:rsidR="00F65D0A">
        <w:t>: HPV typ 18</w:t>
      </w:r>
      <w:r w:rsidR="00F65D0A" w:rsidRPr="008C6A57">
        <w:t xml:space="preserve"> (</w:t>
      </w:r>
      <w:proofErr w:type="spellStart"/>
      <w:r w:rsidR="00F65D0A">
        <w:t>HPVstatusList</w:t>
      </w:r>
      <w:proofErr w:type="spellEnd"/>
      <w:r w:rsidR="00F65D0A" w:rsidRPr="008C6A57">
        <w:t>/</w:t>
      </w:r>
      <w:proofErr w:type="spellStart"/>
      <w:r w:rsidR="00F65D0A">
        <w:t>value</w:t>
      </w:r>
      <w:proofErr w:type="spellEnd"/>
      <w:r w:rsidR="00F65D0A" w:rsidRPr="008C6A57">
        <w:t>)</w:t>
      </w:r>
    </w:p>
    <w:p w14:paraId="02D21F42" w14:textId="77777777" w:rsidR="00F65D0A" w:rsidRPr="009851E4" w:rsidRDefault="00F65D0A" w:rsidP="00F6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</w:t>
      </w:r>
      <w:r w:rsidRPr="009851E4">
        <w:t>j</w:t>
      </w:r>
    </w:p>
    <w:p w14:paraId="3E210C9E" w14:textId="5205C83E" w:rsidR="00F65D0A" w:rsidRDefault="00F65D0A" w:rsidP="0079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26A4987" w14:textId="5D9B94B5" w:rsidR="00F65D0A" w:rsidRPr="008C6A57" w:rsidRDefault="00C419B4" w:rsidP="00F6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HPV status</w:t>
      </w:r>
      <w:r w:rsidR="00F65D0A">
        <w:t>: HPV annan högrisktyp än 16/18</w:t>
      </w:r>
      <w:r w:rsidR="00F65D0A" w:rsidRPr="008C6A57">
        <w:t xml:space="preserve"> (</w:t>
      </w:r>
      <w:proofErr w:type="spellStart"/>
      <w:r w:rsidR="00F65D0A">
        <w:t>HPVstatusList</w:t>
      </w:r>
      <w:proofErr w:type="spellEnd"/>
      <w:r w:rsidR="00F65D0A" w:rsidRPr="008C6A57">
        <w:t>/</w:t>
      </w:r>
      <w:proofErr w:type="spellStart"/>
      <w:r w:rsidR="00F65D0A">
        <w:t>value</w:t>
      </w:r>
      <w:proofErr w:type="spellEnd"/>
      <w:r w:rsidR="00F65D0A" w:rsidRPr="008C6A57">
        <w:t>)</w:t>
      </w:r>
    </w:p>
    <w:p w14:paraId="629376E4" w14:textId="77777777" w:rsidR="00F65D0A" w:rsidRPr="009851E4" w:rsidRDefault="00F65D0A" w:rsidP="00F6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</w:t>
      </w:r>
      <w:r w:rsidRPr="009851E4">
        <w:t>j</w:t>
      </w:r>
    </w:p>
    <w:p w14:paraId="42DFE53E" w14:textId="77777777" w:rsidR="00F65D0A" w:rsidRPr="009851E4" w:rsidRDefault="00F65D0A" w:rsidP="0079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C7C85C1" w14:textId="77777777" w:rsidR="00795BE5" w:rsidRDefault="00795BE5" w:rsidP="0079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024184E" w14:textId="77777777" w:rsidR="00795BE5" w:rsidRDefault="00795BE5" w:rsidP="0079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53C51DFC" w14:textId="77777777" w:rsidR="00795BE5" w:rsidRDefault="00795BE5" w:rsidP="0079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C1C287C" w14:textId="77777777" w:rsidR="00795BE5" w:rsidRPr="002E0320" w:rsidRDefault="00795BE5" w:rsidP="0079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6F49F203" w14:textId="77777777" w:rsidR="00795BE5" w:rsidRDefault="00795BE5" w:rsidP="0079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36ED569" w14:textId="77777777" w:rsidR="00795BE5" w:rsidRPr="00A74FEE" w:rsidRDefault="00795BE5" w:rsidP="00662AC1"/>
    <w:p w14:paraId="40AEC34D" w14:textId="77777777" w:rsidR="00B55E99" w:rsidRDefault="00B55E99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7F0A58D4" w14:textId="1937CC32" w:rsidR="008F3B57" w:rsidRDefault="008F3B57" w:rsidP="008F3B57">
      <w:r>
        <w:lastRenderedPageBreak/>
        <w:t>Testfall 1.</w:t>
      </w:r>
      <w:r w:rsidR="00863850">
        <w:t>3.1</w:t>
      </w:r>
      <w:r>
        <w:t xml:space="preserve"> – 1.</w:t>
      </w:r>
      <w:r w:rsidR="00863850">
        <w:t>3.3</w:t>
      </w:r>
      <w:r>
        <w:t xml:space="preserve"> hanterar </w:t>
      </w:r>
      <w:r w:rsidR="00D3289B">
        <w:t>behandling i annan region</w:t>
      </w:r>
    </w:p>
    <w:p w14:paraId="71A1D55A" w14:textId="5FF5E692" w:rsidR="00A74FEE" w:rsidRDefault="00A74FEE" w:rsidP="00854A55">
      <w:pPr>
        <w:pStyle w:val="Rubrik3Nr"/>
      </w:pPr>
      <w:bookmarkStart w:id="41" w:name="_Toc32218135"/>
      <w:r>
        <w:t>Testfall 1.</w:t>
      </w:r>
      <w:r w:rsidR="00863850">
        <w:t>3.1</w:t>
      </w:r>
      <w:bookmarkEnd w:id="41"/>
    </w:p>
    <w:p w14:paraId="736FD844" w14:textId="60E2A722" w:rsidR="00A74FEE" w:rsidRDefault="00D25DE2" w:rsidP="00A74FEE">
      <w:r>
        <w:t xml:space="preserve">Beskrivning av testfall: </w:t>
      </w:r>
      <w:r w:rsidR="00E01547">
        <w:t>Information</w:t>
      </w:r>
      <w:r w:rsidR="00571E4D">
        <w:t xml:space="preserve"> om</w:t>
      </w:r>
      <w:r w:rsidR="00E01547">
        <w:t xml:space="preserve"> </w:t>
      </w:r>
      <w:r w:rsidR="00303528">
        <w:t xml:space="preserve">exkludering på grund av total </w:t>
      </w:r>
      <w:proofErr w:type="spellStart"/>
      <w:r w:rsidR="00303528">
        <w:t>hysterektomi</w:t>
      </w:r>
      <w:proofErr w:type="spellEnd"/>
      <w:r w:rsidR="00776E4B">
        <w:t>.</w:t>
      </w:r>
    </w:p>
    <w:p w14:paraId="0EEC3E73" w14:textId="1824878A" w:rsidR="00D25DE2" w:rsidRDefault="00D25DE2" w:rsidP="00A74FEE"/>
    <w:p w14:paraId="06D64527" w14:textId="779FBAC1" w:rsidR="00C0153A" w:rsidRDefault="00C0153A" w:rsidP="00C0153A">
      <w:r>
        <w:t>Ange de element som tjänsteproducenten kan mottaga:</w:t>
      </w:r>
    </w:p>
    <w:p w14:paraId="1F6538E0" w14:textId="09D9B8DA" w:rsidR="00303528" w:rsidRPr="002E0320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Orsak: Total </w:t>
      </w:r>
      <w:proofErr w:type="spellStart"/>
      <w:r>
        <w:t>hysterektomi</w:t>
      </w:r>
      <w:proofErr w:type="spellEnd"/>
      <w:r>
        <w:t xml:space="preserve"> </w:t>
      </w:r>
      <w:r w:rsidRPr="008C6A57">
        <w:t>(</w:t>
      </w:r>
      <w:proofErr w:type="spellStart"/>
      <w:r>
        <w:t>exclusion</w:t>
      </w:r>
      <w:proofErr w:type="spellEnd"/>
      <w:r>
        <w:t>/</w:t>
      </w:r>
      <w:proofErr w:type="spellStart"/>
      <w:r w:rsidRPr="008C6A57">
        <w:t>reason</w:t>
      </w:r>
      <w:proofErr w:type="spellEnd"/>
      <w:r w:rsidRPr="008C6A57">
        <w:t>)</w:t>
      </w:r>
    </w:p>
    <w:p w14:paraId="0943ACBD" w14:textId="77777777" w:rsidR="00303528" w:rsidRPr="002E0320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04468D74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1AD56DC" w14:textId="77777777" w:rsidR="00303528" w:rsidRPr="008C6A57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>Datum (</w:t>
      </w:r>
      <w:proofErr w:type="spellStart"/>
      <w:r>
        <w:t>exclusion</w:t>
      </w:r>
      <w:proofErr w:type="spellEnd"/>
      <w:r>
        <w:t>/</w:t>
      </w:r>
      <w:proofErr w:type="spellStart"/>
      <w:r w:rsidRPr="008C6A57">
        <w:t>registeredAt</w:t>
      </w:r>
      <w:proofErr w:type="spellEnd"/>
      <w:r w:rsidRPr="008C6A57">
        <w:t>)</w:t>
      </w:r>
    </w:p>
    <w:p w14:paraId="11EA06D9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5A156CE6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2FFAAFF" w14:textId="77777777" w:rsidR="00303528" w:rsidRP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303528">
        <w:t>HSA-id (</w:t>
      </w:r>
      <w:proofErr w:type="spellStart"/>
      <w:r w:rsidRPr="00303528">
        <w:t>exclusion</w:t>
      </w:r>
      <w:proofErr w:type="spellEnd"/>
      <w:r w:rsidRPr="00303528">
        <w:t>/</w:t>
      </w:r>
      <w:proofErr w:type="spellStart"/>
      <w:r w:rsidRPr="00303528">
        <w:t>originalRegion</w:t>
      </w:r>
      <w:proofErr w:type="spellEnd"/>
      <w:r w:rsidRPr="00303528">
        <w:t>/region/id)</w:t>
      </w:r>
    </w:p>
    <w:p w14:paraId="254F9A48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79DE84FC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8A0BDAB" w14:textId="77777777" w:rsidR="00303528" w:rsidRPr="00A207D4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A207D4">
        <w:t>Namn (</w:t>
      </w:r>
      <w:proofErr w:type="spellStart"/>
      <w:r w:rsidRPr="00A207D4">
        <w:t>exclusion</w:t>
      </w:r>
      <w:proofErr w:type="spellEnd"/>
      <w:r w:rsidRPr="00A207D4">
        <w:t>/</w:t>
      </w:r>
      <w:proofErr w:type="spellStart"/>
      <w:r w:rsidRPr="00A207D4">
        <w:t>originalRegion</w:t>
      </w:r>
      <w:proofErr w:type="spellEnd"/>
      <w:r w:rsidRPr="00A207D4">
        <w:t>/region/</w:t>
      </w:r>
      <w:proofErr w:type="spellStart"/>
      <w:r w:rsidRPr="00A207D4">
        <w:t>name</w:t>
      </w:r>
      <w:proofErr w:type="spellEnd"/>
      <w:r w:rsidRPr="00A207D4">
        <w:t>)</w:t>
      </w:r>
    </w:p>
    <w:p w14:paraId="7999285A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03ADFFBB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538664D" w14:textId="77777777" w:rsidR="00303528" w:rsidRPr="00675297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675297">
        <w:rPr>
          <w:lang w:val="en-US"/>
        </w:rPr>
        <w:t>HSA-id (exclusion/</w:t>
      </w:r>
      <w:proofErr w:type="spellStart"/>
      <w:r w:rsidRPr="00675297">
        <w:rPr>
          <w:lang w:val="en-US"/>
        </w:rPr>
        <w:t>careGiver</w:t>
      </w:r>
      <w:proofErr w:type="spellEnd"/>
      <w:r w:rsidRPr="00675297">
        <w:rPr>
          <w:lang w:val="en-US"/>
        </w:rPr>
        <w:t>/id)</w:t>
      </w:r>
    </w:p>
    <w:p w14:paraId="1FB968BF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26F439E2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25D6C6C" w14:textId="61328E99" w:rsidR="00303528" w:rsidRPr="008C6A57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proofErr w:type="spellStart"/>
      <w:r>
        <w:t>exclusion</w:t>
      </w:r>
      <w:proofErr w:type="spellEnd"/>
      <w:r>
        <w:t>/</w:t>
      </w:r>
      <w:proofErr w:type="spellStart"/>
      <w:r w:rsidRPr="008C6A57">
        <w:t>careGiver</w:t>
      </w:r>
      <w:proofErr w:type="spellEnd"/>
      <w:r w:rsidR="00B373C5">
        <w:t>/</w:t>
      </w:r>
      <w:proofErr w:type="spellStart"/>
      <w:r w:rsidR="00B373C5">
        <w:t>name</w:t>
      </w:r>
      <w:proofErr w:type="spellEnd"/>
      <w:r w:rsidRPr="008C6A57">
        <w:t>)</w:t>
      </w:r>
    </w:p>
    <w:p w14:paraId="55150C20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237F1DDE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EA989E4" w14:textId="77777777" w:rsidR="00303528" w:rsidRPr="00675297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675297">
        <w:rPr>
          <w:lang w:val="en-US"/>
        </w:rPr>
        <w:t>HSA-id (exclusion/</w:t>
      </w:r>
      <w:proofErr w:type="spellStart"/>
      <w:r w:rsidRPr="00675297">
        <w:rPr>
          <w:lang w:val="en-US"/>
        </w:rPr>
        <w:t>careUnit</w:t>
      </w:r>
      <w:proofErr w:type="spellEnd"/>
      <w:r w:rsidRPr="00675297">
        <w:rPr>
          <w:lang w:val="en-US"/>
        </w:rPr>
        <w:t>/id)</w:t>
      </w:r>
    </w:p>
    <w:p w14:paraId="291BCB2B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2A4DF435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B9E68F4" w14:textId="60DF53D9" w:rsidR="00303528" w:rsidRPr="008C6A57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Namn</w:t>
      </w:r>
      <w:r w:rsidRPr="008C6A57">
        <w:t xml:space="preserve"> (</w:t>
      </w:r>
      <w:proofErr w:type="spellStart"/>
      <w:r>
        <w:t>exclusion</w:t>
      </w:r>
      <w:proofErr w:type="spellEnd"/>
      <w:r>
        <w:t>/</w:t>
      </w:r>
      <w:proofErr w:type="spellStart"/>
      <w:r w:rsidRPr="008C6A57">
        <w:t>care</w:t>
      </w:r>
      <w:r>
        <w:t>Unit</w:t>
      </w:r>
      <w:proofErr w:type="spellEnd"/>
      <w:r w:rsidR="00B373C5">
        <w:t>/</w:t>
      </w:r>
      <w:proofErr w:type="spellStart"/>
      <w:r w:rsidR="00B373C5">
        <w:t>name</w:t>
      </w:r>
      <w:proofErr w:type="spellEnd"/>
      <w:r w:rsidRPr="008C6A57">
        <w:t>)</w:t>
      </w:r>
    </w:p>
    <w:p w14:paraId="572D07FF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759893AE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9667670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6ADAAD2E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232BFB6" w14:textId="77777777" w:rsidR="00303528" w:rsidRPr="002E0320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4FF188A6" w14:textId="77777777" w:rsidR="00303528" w:rsidRDefault="00303528" w:rsidP="00303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C7070BB" w14:textId="77777777" w:rsidR="00D25DE2" w:rsidRPr="00A74FEE" w:rsidRDefault="00D25DE2" w:rsidP="00A74FEE"/>
    <w:p w14:paraId="5DC590C9" w14:textId="77777777" w:rsidR="00B55E99" w:rsidRDefault="00B55E99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6F1A22E1" w14:textId="3D145ECD" w:rsidR="00870BF0" w:rsidRDefault="00870BF0" w:rsidP="00854A55">
      <w:pPr>
        <w:pStyle w:val="Rubrik3Nr"/>
      </w:pPr>
      <w:bookmarkStart w:id="42" w:name="_Toc32218136"/>
      <w:r>
        <w:lastRenderedPageBreak/>
        <w:t>Testfall 1.</w:t>
      </w:r>
      <w:r w:rsidR="00863850">
        <w:t>3.2</w:t>
      </w:r>
      <w:bookmarkEnd w:id="42"/>
    </w:p>
    <w:p w14:paraId="5F31EB61" w14:textId="46D11E85" w:rsidR="00870BF0" w:rsidRDefault="0018515C" w:rsidP="00870BF0">
      <w:r>
        <w:t>Beskrivning av testfall:</w:t>
      </w:r>
      <w:r w:rsidR="00D2619E">
        <w:t xml:space="preserve"> </w:t>
      </w:r>
      <w:r w:rsidR="00E01547">
        <w:t>Information om</w:t>
      </w:r>
      <w:r>
        <w:t xml:space="preserve"> </w:t>
      </w:r>
      <w:r w:rsidR="00B27DAB">
        <w:t xml:space="preserve">inkludering i </w:t>
      </w:r>
      <w:r w:rsidR="00C419B4">
        <w:t>uppföljningsgrupp</w:t>
      </w:r>
      <w:r w:rsidR="00B27DAB">
        <w:t xml:space="preserve"> ”efter behandling”</w:t>
      </w:r>
      <w:r w:rsidR="00DF6B3A">
        <w:t>.</w:t>
      </w:r>
    </w:p>
    <w:p w14:paraId="1E138174" w14:textId="6D5A0559" w:rsidR="00DF6B3A" w:rsidRDefault="00DF6B3A" w:rsidP="00870BF0"/>
    <w:p w14:paraId="2575D88A" w14:textId="1D6049E9" w:rsidR="00DF6B3A" w:rsidRDefault="00DF6B3A" w:rsidP="00DF6B3A">
      <w:r>
        <w:t>Ange de element som tjänsteproducenten kan mottaga:</w:t>
      </w:r>
    </w:p>
    <w:p w14:paraId="013832B7" w14:textId="5B394397" w:rsidR="00AB4464" w:rsidRPr="00B75B16" w:rsidRDefault="00C419B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Uppföljningsgrupp</w:t>
      </w:r>
      <w:r w:rsidR="00AB4464">
        <w:t>: Efter behandling</w:t>
      </w:r>
      <w:r w:rsidR="00AB4464" w:rsidRPr="003E40B9">
        <w:t xml:space="preserve"> (</w:t>
      </w:r>
      <w:proofErr w:type="spellStart"/>
      <w:r w:rsidR="00FC24FB">
        <w:t>followupGroups</w:t>
      </w:r>
      <w:proofErr w:type="spellEnd"/>
      <w:r w:rsidR="00AB4464">
        <w:t>/</w:t>
      </w:r>
      <w:proofErr w:type="spellStart"/>
      <w:r w:rsidR="00AB4464">
        <w:t>type</w:t>
      </w:r>
      <w:proofErr w:type="spellEnd"/>
      <w:r w:rsidR="00AB4464">
        <w:t xml:space="preserve">: </w:t>
      </w:r>
      <w:proofErr w:type="spellStart"/>
      <w:r w:rsidR="00AB4464">
        <w:t>code</w:t>
      </w:r>
      <w:proofErr w:type="spellEnd"/>
      <w:r w:rsidR="00AB4464">
        <w:t xml:space="preserve">, </w:t>
      </w:r>
      <w:proofErr w:type="spellStart"/>
      <w:r w:rsidR="00AB4464">
        <w:t>name</w:t>
      </w:r>
      <w:proofErr w:type="spellEnd"/>
      <w:r w:rsidR="00AB4464" w:rsidRPr="003E40B9">
        <w:t>)</w:t>
      </w:r>
    </w:p>
    <w:p w14:paraId="63FE5678" w14:textId="77777777" w:rsidR="00AB4464" w:rsidRP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AB4464">
        <w:rPr>
          <w:lang w:val="en-US"/>
        </w:rPr>
        <w:t xml:space="preserve">[] Ja    </w:t>
      </w:r>
      <w:proofErr w:type="gramStart"/>
      <w:r w:rsidRPr="00AB4464">
        <w:rPr>
          <w:lang w:val="en-US"/>
        </w:rPr>
        <w:t xml:space="preserve">   [</w:t>
      </w:r>
      <w:proofErr w:type="gramEnd"/>
      <w:r w:rsidRPr="00AB4464">
        <w:rPr>
          <w:lang w:val="en-US"/>
        </w:rPr>
        <w:t xml:space="preserve">] </w:t>
      </w:r>
      <w:proofErr w:type="spellStart"/>
      <w:r w:rsidRPr="00AB4464">
        <w:rPr>
          <w:lang w:val="en-US"/>
        </w:rPr>
        <w:t>Nej</w:t>
      </w:r>
      <w:proofErr w:type="spellEnd"/>
    </w:p>
    <w:p w14:paraId="2F481815" w14:textId="77777777" w:rsidR="00AB4464" w:rsidRP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7BD09E70" w14:textId="2122CDDA" w:rsidR="00AB4464" w:rsidRP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AB4464">
        <w:rPr>
          <w:lang w:val="en-US"/>
        </w:rPr>
        <w:t>Datum (</w:t>
      </w:r>
      <w:proofErr w:type="spellStart"/>
      <w:r w:rsidR="00FC24FB">
        <w:rPr>
          <w:lang w:val="en-US"/>
        </w:rPr>
        <w:t>followupGroups</w:t>
      </w:r>
      <w:proofErr w:type="spellEnd"/>
      <w:r w:rsidRPr="00AB4464">
        <w:rPr>
          <w:lang w:val="en-US"/>
        </w:rPr>
        <w:t>/</w:t>
      </w:r>
      <w:proofErr w:type="spellStart"/>
      <w:r w:rsidRPr="00AB4464">
        <w:rPr>
          <w:lang w:val="en-US"/>
        </w:rPr>
        <w:t>inclusionDate</w:t>
      </w:r>
      <w:proofErr w:type="spellEnd"/>
      <w:r w:rsidRPr="00AB4464">
        <w:rPr>
          <w:lang w:val="en-US"/>
        </w:rPr>
        <w:t>)</w:t>
      </w:r>
    </w:p>
    <w:p w14:paraId="0D5B3377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7ED20A9C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AEDED38" w14:textId="621BD24E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>HSA-id (</w:t>
      </w:r>
      <w:proofErr w:type="spellStart"/>
      <w:r w:rsidR="00FC24FB" w:rsidRPr="00675297">
        <w:t>followupGroups</w:t>
      </w:r>
      <w:proofErr w:type="spellEnd"/>
      <w:r w:rsidRPr="00675297">
        <w:t>/</w:t>
      </w:r>
      <w:proofErr w:type="spellStart"/>
      <w:r w:rsidRPr="00675297">
        <w:t>originalRegion</w:t>
      </w:r>
      <w:proofErr w:type="spellEnd"/>
      <w:r w:rsidRPr="00675297">
        <w:t>/region/id)</w:t>
      </w:r>
    </w:p>
    <w:p w14:paraId="74B26292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7A7C6416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118934F" w14:textId="5B666576" w:rsidR="00AB4464" w:rsidRPr="00913675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913675">
        <w:rPr>
          <w:lang w:val="en-US"/>
        </w:rPr>
        <w:t>Namn</w:t>
      </w:r>
      <w:proofErr w:type="spellEnd"/>
      <w:r w:rsidRPr="00913675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913675">
        <w:rPr>
          <w:lang w:val="en-US"/>
        </w:rPr>
        <w:t>/</w:t>
      </w:r>
      <w:proofErr w:type="spellStart"/>
      <w:r w:rsidRPr="00913675">
        <w:rPr>
          <w:lang w:val="en-US"/>
        </w:rPr>
        <w:t>originalRegion</w:t>
      </w:r>
      <w:proofErr w:type="spellEnd"/>
      <w:r w:rsidRPr="00913675">
        <w:rPr>
          <w:lang w:val="en-US"/>
        </w:rPr>
        <w:t>/region/name)</w:t>
      </w:r>
    </w:p>
    <w:p w14:paraId="76D80627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5870F8CF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105F3BF" w14:textId="3637517A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>HSA-id (</w:t>
      </w:r>
      <w:proofErr w:type="spellStart"/>
      <w:r w:rsidR="00FC24FB" w:rsidRPr="00675297">
        <w:t>followupGroups</w:t>
      </w:r>
      <w:proofErr w:type="spellEnd"/>
      <w:r w:rsidRPr="00675297">
        <w:t>/</w:t>
      </w:r>
      <w:proofErr w:type="spellStart"/>
      <w:r w:rsidRPr="00675297">
        <w:t>careGiver</w:t>
      </w:r>
      <w:proofErr w:type="spellEnd"/>
      <w:r w:rsidRPr="00675297">
        <w:t>/id)</w:t>
      </w:r>
    </w:p>
    <w:p w14:paraId="5C6491FE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1941B28A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86B2157" w14:textId="69489BFC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D67D50">
        <w:rPr>
          <w:lang w:val="en-US"/>
        </w:rPr>
        <w:t>Namn</w:t>
      </w:r>
      <w:proofErr w:type="spellEnd"/>
      <w:r w:rsidRPr="00D67D50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D67D50">
        <w:rPr>
          <w:lang w:val="en-US"/>
        </w:rPr>
        <w:t>/</w:t>
      </w:r>
      <w:proofErr w:type="spellStart"/>
      <w:r w:rsidRPr="00D67D50">
        <w:rPr>
          <w:lang w:val="en-US"/>
        </w:rPr>
        <w:t>careGiver</w:t>
      </w:r>
      <w:proofErr w:type="spellEnd"/>
      <w:r w:rsidR="00B373C5" w:rsidRPr="00D67D50">
        <w:rPr>
          <w:lang w:val="en-US"/>
        </w:rPr>
        <w:t>/name</w:t>
      </w:r>
      <w:r w:rsidRPr="00D67D50">
        <w:rPr>
          <w:lang w:val="en-US"/>
        </w:rPr>
        <w:t>)</w:t>
      </w:r>
    </w:p>
    <w:p w14:paraId="10EACBD8" w14:textId="77777777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D67D50">
        <w:rPr>
          <w:lang w:val="en-US"/>
        </w:rPr>
        <w:t xml:space="preserve">[] Ja    </w:t>
      </w:r>
      <w:proofErr w:type="gramStart"/>
      <w:r w:rsidRPr="00D67D50">
        <w:rPr>
          <w:lang w:val="en-US"/>
        </w:rPr>
        <w:t xml:space="preserve">   [</w:t>
      </w:r>
      <w:proofErr w:type="gramEnd"/>
      <w:r w:rsidRPr="00D67D50">
        <w:rPr>
          <w:lang w:val="en-US"/>
        </w:rPr>
        <w:t xml:space="preserve">] </w:t>
      </w:r>
      <w:proofErr w:type="spellStart"/>
      <w:r w:rsidRPr="00D67D50">
        <w:rPr>
          <w:lang w:val="en-US"/>
        </w:rPr>
        <w:t>Nej</w:t>
      </w:r>
      <w:proofErr w:type="spellEnd"/>
    </w:p>
    <w:p w14:paraId="1A9ACAA7" w14:textId="77777777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3F5D3073" w14:textId="6C42B7D9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D67D50">
        <w:rPr>
          <w:lang w:val="en-US"/>
        </w:rPr>
        <w:t>HSA-id (</w:t>
      </w:r>
      <w:proofErr w:type="spellStart"/>
      <w:r w:rsidR="00FC24FB">
        <w:rPr>
          <w:lang w:val="en-US"/>
        </w:rPr>
        <w:t>followupGroups</w:t>
      </w:r>
      <w:proofErr w:type="spellEnd"/>
      <w:r w:rsidRPr="00D67D50">
        <w:rPr>
          <w:lang w:val="en-US"/>
        </w:rPr>
        <w:t>/</w:t>
      </w:r>
      <w:proofErr w:type="spellStart"/>
      <w:r w:rsidRPr="00D67D50">
        <w:rPr>
          <w:lang w:val="en-US"/>
        </w:rPr>
        <w:t>careUnit</w:t>
      </w:r>
      <w:proofErr w:type="spellEnd"/>
      <w:r w:rsidRPr="00D67D50">
        <w:rPr>
          <w:lang w:val="en-US"/>
        </w:rPr>
        <w:t>/id)</w:t>
      </w:r>
    </w:p>
    <w:p w14:paraId="75188610" w14:textId="77777777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D67D50">
        <w:rPr>
          <w:lang w:val="en-US"/>
        </w:rPr>
        <w:t xml:space="preserve">[] Ja    </w:t>
      </w:r>
      <w:proofErr w:type="gramStart"/>
      <w:r w:rsidRPr="00D67D50">
        <w:rPr>
          <w:lang w:val="en-US"/>
        </w:rPr>
        <w:t xml:space="preserve">   [</w:t>
      </w:r>
      <w:proofErr w:type="gramEnd"/>
      <w:r w:rsidRPr="00D67D50">
        <w:rPr>
          <w:lang w:val="en-US"/>
        </w:rPr>
        <w:t xml:space="preserve">] </w:t>
      </w:r>
      <w:proofErr w:type="spellStart"/>
      <w:r w:rsidRPr="00D67D50">
        <w:rPr>
          <w:lang w:val="en-US"/>
        </w:rPr>
        <w:t>Nej</w:t>
      </w:r>
      <w:proofErr w:type="spellEnd"/>
    </w:p>
    <w:p w14:paraId="48DC0F4B" w14:textId="77777777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3D439746" w14:textId="05FD7497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D67D50">
        <w:rPr>
          <w:lang w:val="en-US"/>
        </w:rPr>
        <w:t>Namn</w:t>
      </w:r>
      <w:proofErr w:type="spellEnd"/>
      <w:r w:rsidRPr="00D67D50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D67D50">
        <w:rPr>
          <w:lang w:val="en-US"/>
        </w:rPr>
        <w:t>/</w:t>
      </w:r>
      <w:proofErr w:type="spellStart"/>
      <w:r w:rsidRPr="00D67D50">
        <w:rPr>
          <w:lang w:val="en-US"/>
        </w:rPr>
        <w:t>careUnit</w:t>
      </w:r>
      <w:proofErr w:type="spellEnd"/>
      <w:r w:rsidR="00B373C5" w:rsidRPr="00D67D50">
        <w:rPr>
          <w:lang w:val="en-US"/>
        </w:rPr>
        <w:t>/name</w:t>
      </w:r>
      <w:r w:rsidRPr="00D67D50">
        <w:rPr>
          <w:lang w:val="en-US"/>
        </w:rPr>
        <w:t>)</w:t>
      </w:r>
    </w:p>
    <w:p w14:paraId="650F28E7" w14:textId="77777777" w:rsid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11A102E8" w14:textId="77777777" w:rsid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8F941B7" w14:textId="77777777" w:rsid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3D5AF59A" w14:textId="77777777" w:rsid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58CF2E7" w14:textId="77777777" w:rsidR="00AB4464" w:rsidRPr="002E032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6B4F7F93" w14:textId="77777777" w:rsid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18C08BD" w14:textId="77777777" w:rsidR="00DF6B3A" w:rsidRPr="00870BF0" w:rsidRDefault="00DF6B3A" w:rsidP="00870BF0"/>
    <w:p w14:paraId="47A01F3B" w14:textId="77777777" w:rsidR="00B55E99" w:rsidRDefault="00B55E99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76A6B9EC" w14:textId="5CEF7265" w:rsidR="00870BF0" w:rsidRDefault="00870BF0" w:rsidP="00854A55">
      <w:pPr>
        <w:pStyle w:val="Rubrik3Nr"/>
      </w:pPr>
      <w:bookmarkStart w:id="43" w:name="_Toc32218137"/>
      <w:r>
        <w:lastRenderedPageBreak/>
        <w:t>Testfall 1.</w:t>
      </w:r>
      <w:r w:rsidR="00863850">
        <w:t>3.3</w:t>
      </w:r>
      <w:bookmarkEnd w:id="43"/>
    </w:p>
    <w:p w14:paraId="615F72F3" w14:textId="0C20DA50" w:rsidR="00870BF0" w:rsidRDefault="00F80F12" w:rsidP="00870BF0">
      <w:r>
        <w:t>Beskriv</w:t>
      </w:r>
      <w:r w:rsidR="00571E4D">
        <w:t>n</w:t>
      </w:r>
      <w:r>
        <w:t xml:space="preserve">ing av testfall: </w:t>
      </w:r>
      <w:r w:rsidR="00E01547">
        <w:t>Information om</w:t>
      </w:r>
      <w:r>
        <w:t xml:space="preserve"> </w:t>
      </w:r>
      <w:r w:rsidR="00AB4464">
        <w:t xml:space="preserve">inkludering i </w:t>
      </w:r>
      <w:r w:rsidR="00C419B4">
        <w:t>uppföljningsgrupp</w:t>
      </w:r>
      <w:r w:rsidR="00AB4464">
        <w:t>er</w:t>
      </w:r>
      <w:r w:rsidR="00A207D4">
        <w:t xml:space="preserve"> efter behandling utförd i olika regioner vid olika tidpunkter</w:t>
      </w:r>
      <w:r>
        <w:t>.</w:t>
      </w:r>
      <w:r w:rsidR="00A207D4">
        <w:t xml:space="preserve"> </w:t>
      </w:r>
    </w:p>
    <w:p w14:paraId="5C0153A1" w14:textId="39F21DE2" w:rsidR="00194B60" w:rsidRDefault="00194B60" w:rsidP="00870BF0"/>
    <w:p w14:paraId="20C921A7" w14:textId="056B5212" w:rsidR="00F80F12" w:rsidRDefault="00F80F12" w:rsidP="00F80F12">
      <w:r>
        <w:t>Ange de element som tjänsteproducenten kan mottaga:</w:t>
      </w:r>
    </w:p>
    <w:p w14:paraId="41160D6B" w14:textId="14BA7EAA" w:rsidR="00AB4464" w:rsidRPr="00B75B16" w:rsidRDefault="00C419B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Uppföljningsgrupp</w:t>
      </w:r>
      <w:r w:rsidR="00AB4464">
        <w:t xml:space="preserve">: </w:t>
      </w:r>
      <w:r w:rsidR="00A207D4">
        <w:t>Efter behandling</w:t>
      </w:r>
      <w:r w:rsidR="00AB4464" w:rsidRPr="003E40B9">
        <w:t xml:space="preserve"> (</w:t>
      </w:r>
      <w:proofErr w:type="spellStart"/>
      <w:r w:rsidR="00FC24FB">
        <w:t>followupGroups</w:t>
      </w:r>
      <w:proofErr w:type="spellEnd"/>
      <w:r w:rsidR="00AB4464">
        <w:t>/</w:t>
      </w:r>
      <w:proofErr w:type="spellStart"/>
      <w:r w:rsidR="00AB4464">
        <w:t>type</w:t>
      </w:r>
      <w:proofErr w:type="spellEnd"/>
      <w:r w:rsidR="00AB4464">
        <w:t xml:space="preserve">: </w:t>
      </w:r>
      <w:proofErr w:type="spellStart"/>
      <w:r w:rsidR="00AB4464">
        <w:t>code</w:t>
      </w:r>
      <w:proofErr w:type="spellEnd"/>
      <w:r w:rsidR="00AB4464">
        <w:t xml:space="preserve">, </w:t>
      </w:r>
      <w:proofErr w:type="spellStart"/>
      <w:r w:rsidR="00AB4464">
        <w:t>name</w:t>
      </w:r>
      <w:proofErr w:type="spellEnd"/>
      <w:r w:rsidR="00AB4464" w:rsidRPr="003E40B9">
        <w:t>)</w:t>
      </w:r>
    </w:p>
    <w:p w14:paraId="060DA0F5" w14:textId="77777777" w:rsidR="00AB4464" w:rsidRP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AB4464">
        <w:rPr>
          <w:lang w:val="en-US"/>
        </w:rPr>
        <w:t xml:space="preserve">[] Ja    </w:t>
      </w:r>
      <w:proofErr w:type="gramStart"/>
      <w:r w:rsidRPr="00AB4464">
        <w:rPr>
          <w:lang w:val="en-US"/>
        </w:rPr>
        <w:t xml:space="preserve">   [</w:t>
      </w:r>
      <w:proofErr w:type="gramEnd"/>
      <w:r w:rsidRPr="00AB4464">
        <w:rPr>
          <w:lang w:val="en-US"/>
        </w:rPr>
        <w:t xml:space="preserve">] </w:t>
      </w:r>
      <w:proofErr w:type="spellStart"/>
      <w:r w:rsidRPr="00AB4464">
        <w:rPr>
          <w:lang w:val="en-US"/>
        </w:rPr>
        <w:t>Nej</w:t>
      </w:r>
      <w:proofErr w:type="spellEnd"/>
    </w:p>
    <w:p w14:paraId="53E49DBC" w14:textId="77777777" w:rsidR="00AB4464" w:rsidRP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0484211F" w14:textId="1C9619A2" w:rsidR="00AB4464" w:rsidRP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AB4464">
        <w:rPr>
          <w:lang w:val="en-US"/>
        </w:rPr>
        <w:t>Datum (</w:t>
      </w:r>
      <w:proofErr w:type="spellStart"/>
      <w:r w:rsidR="00FC24FB">
        <w:rPr>
          <w:lang w:val="en-US"/>
        </w:rPr>
        <w:t>followupGroups</w:t>
      </w:r>
      <w:proofErr w:type="spellEnd"/>
      <w:r w:rsidRPr="00AB4464">
        <w:rPr>
          <w:lang w:val="en-US"/>
        </w:rPr>
        <w:t>/</w:t>
      </w:r>
      <w:proofErr w:type="spellStart"/>
      <w:r w:rsidRPr="00AB4464">
        <w:rPr>
          <w:lang w:val="en-US"/>
        </w:rPr>
        <w:t>inclusionDate</w:t>
      </w:r>
      <w:proofErr w:type="spellEnd"/>
      <w:r w:rsidRPr="00AB4464">
        <w:rPr>
          <w:lang w:val="en-US"/>
        </w:rPr>
        <w:t>)</w:t>
      </w:r>
    </w:p>
    <w:p w14:paraId="5BF76459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3CD18C1D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DF90FF2" w14:textId="5E23B8FD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>HSA-id (</w:t>
      </w:r>
      <w:proofErr w:type="spellStart"/>
      <w:r w:rsidR="00FC24FB" w:rsidRPr="00675297">
        <w:t>followupGroups</w:t>
      </w:r>
      <w:proofErr w:type="spellEnd"/>
      <w:r w:rsidRPr="00675297">
        <w:t>/</w:t>
      </w:r>
      <w:proofErr w:type="spellStart"/>
      <w:r w:rsidRPr="00675297">
        <w:t>originalRegion</w:t>
      </w:r>
      <w:proofErr w:type="spellEnd"/>
      <w:r w:rsidRPr="00675297">
        <w:t>/region/id)</w:t>
      </w:r>
    </w:p>
    <w:p w14:paraId="66E5A7D4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136465F5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DA817BD" w14:textId="175E7BB1" w:rsidR="00AB4464" w:rsidRPr="00913675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913675">
        <w:rPr>
          <w:lang w:val="en-US"/>
        </w:rPr>
        <w:t>Namn</w:t>
      </w:r>
      <w:proofErr w:type="spellEnd"/>
      <w:r w:rsidRPr="00913675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913675">
        <w:rPr>
          <w:lang w:val="en-US"/>
        </w:rPr>
        <w:t>/</w:t>
      </w:r>
      <w:proofErr w:type="spellStart"/>
      <w:r w:rsidRPr="00913675">
        <w:rPr>
          <w:lang w:val="en-US"/>
        </w:rPr>
        <w:t>originalRegion</w:t>
      </w:r>
      <w:proofErr w:type="spellEnd"/>
      <w:r w:rsidRPr="00913675">
        <w:rPr>
          <w:lang w:val="en-US"/>
        </w:rPr>
        <w:t>/region/name)</w:t>
      </w:r>
    </w:p>
    <w:p w14:paraId="04A355D3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092040EB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56732DD" w14:textId="2A48472E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>HSA-id (</w:t>
      </w:r>
      <w:proofErr w:type="spellStart"/>
      <w:r w:rsidR="00FC24FB" w:rsidRPr="00675297">
        <w:t>followupGroups</w:t>
      </w:r>
      <w:proofErr w:type="spellEnd"/>
      <w:r w:rsidRPr="00675297">
        <w:t>/</w:t>
      </w:r>
      <w:proofErr w:type="spellStart"/>
      <w:r w:rsidRPr="00675297">
        <w:t>careGiver</w:t>
      </w:r>
      <w:proofErr w:type="spellEnd"/>
      <w:r w:rsidRPr="00675297">
        <w:t>/id)</w:t>
      </w:r>
    </w:p>
    <w:p w14:paraId="53172AAA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3ACCA88E" w14:textId="77777777" w:rsidR="00AB4464" w:rsidRPr="00675297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86B1F89" w14:textId="67C0D6FD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D67D50">
        <w:rPr>
          <w:lang w:val="en-US"/>
        </w:rPr>
        <w:t>Namn</w:t>
      </w:r>
      <w:proofErr w:type="spellEnd"/>
      <w:r w:rsidRPr="00D67D50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D67D50">
        <w:rPr>
          <w:lang w:val="en-US"/>
        </w:rPr>
        <w:t>/</w:t>
      </w:r>
      <w:proofErr w:type="spellStart"/>
      <w:r w:rsidRPr="00D67D50">
        <w:rPr>
          <w:lang w:val="en-US"/>
        </w:rPr>
        <w:t>careGiver</w:t>
      </w:r>
      <w:proofErr w:type="spellEnd"/>
      <w:r w:rsidR="00B373C5" w:rsidRPr="00D67D50">
        <w:rPr>
          <w:lang w:val="en-US"/>
        </w:rPr>
        <w:t>/name</w:t>
      </w:r>
      <w:r w:rsidRPr="00D67D50">
        <w:rPr>
          <w:lang w:val="en-US"/>
        </w:rPr>
        <w:t>)</w:t>
      </w:r>
    </w:p>
    <w:p w14:paraId="20A59D58" w14:textId="77777777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D67D50">
        <w:rPr>
          <w:lang w:val="en-US"/>
        </w:rPr>
        <w:t xml:space="preserve">[] Ja    </w:t>
      </w:r>
      <w:proofErr w:type="gramStart"/>
      <w:r w:rsidRPr="00D67D50">
        <w:rPr>
          <w:lang w:val="en-US"/>
        </w:rPr>
        <w:t xml:space="preserve">   [</w:t>
      </w:r>
      <w:proofErr w:type="gramEnd"/>
      <w:r w:rsidRPr="00D67D50">
        <w:rPr>
          <w:lang w:val="en-US"/>
        </w:rPr>
        <w:t xml:space="preserve">] </w:t>
      </w:r>
      <w:proofErr w:type="spellStart"/>
      <w:r w:rsidRPr="00D67D50">
        <w:rPr>
          <w:lang w:val="en-US"/>
        </w:rPr>
        <w:t>Nej</w:t>
      </w:r>
      <w:proofErr w:type="spellEnd"/>
    </w:p>
    <w:p w14:paraId="0C91F2E4" w14:textId="77777777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561FD7F6" w14:textId="054E44C7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D67D50">
        <w:rPr>
          <w:lang w:val="en-US"/>
        </w:rPr>
        <w:t>HSA-id (</w:t>
      </w:r>
      <w:proofErr w:type="spellStart"/>
      <w:r w:rsidR="00FC24FB">
        <w:rPr>
          <w:lang w:val="en-US"/>
        </w:rPr>
        <w:t>followupGroups</w:t>
      </w:r>
      <w:proofErr w:type="spellEnd"/>
      <w:r w:rsidRPr="00D67D50">
        <w:rPr>
          <w:lang w:val="en-US"/>
        </w:rPr>
        <w:t>/</w:t>
      </w:r>
      <w:proofErr w:type="spellStart"/>
      <w:r w:rsidRPr="00D67D50">
        <w:rPr>
          <w:lang w:val="en-US"/>
        </w:rPr>
        <w:t>careUnit</w:t>
      </w:r>
      <w:proofErr w:type="spellEnd"/>
      <w:r w:rsidRPr="00D67D50">
        <w:rPr>
          <w:lang w:val="en-US"/>
        </w:rPr>
        <w:t>/id)</w:t>
      </w:r>
    </w:p>
    <w:p w14:paraId="1EACEEFB" w14:textId="77777777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D67D50">
        <w:rPr>
          <w:lang w:val="en-US"/>
        </w:rPr>
        <w:t xml:space="preserve">[] Ja    </w:t>
      </w:r>
      <w:proofErr w:type="gramStart"/>
      <w:r w:rsidRPr="00D67D50">
        <w:rPr>
          <w:lang w:val="en-US"/>
        </w:rPr>
        <w:t xml:space="preserve">   [</w:t>
      </w:r>
      <w:proofErr w:type="gramEnd"/>
      <w:r w:rsidRPr="00D67D50">
        <w:rPr>
          <w:lang w:val="en-US"/>
        </w:rPr>
        <w:t xml:space="preserve">] </w:t>
      </w:r>
      <w:proofErr w:type="spellStart"/>
      <w:r w:rsidRPr="00D67D50">
        <w:rPr>
          <w:lang w:val="en-US"/>
        </w:rPr>
        <w:t>Nej</w:t>
      </w:r>
      <w:proofErr w:type="spellEnd"/>
    </w:p>
    <w:p w14:paraId="6B58DB43" w14:textId="77777777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4AE08F80" w14:textId="77F68CC1" w:rsidR="00AB4464" w:rsidRPr="00D67D5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D67D50">
        <w:rPr>
          <w:lang w:val="en-US"/>
        </w:rPr>
        <w:t>Namn</w:t>
      </w:r>
      <w:proofErr w:type="spellEnd"/>
      <w:r w:rsidRPr="00D67D50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D67D50">
        <w:rPr>
          <w:lang w:val="en-US"/>
        </w:rPr>
        <w:t>/</w:t>
      </w:r>
      <w:proofErr w:type="spellStart"/>
      <w:r w:rsidRPr="00D67D50">
        <w:rPr>
          <w:lang w:val="en-US"/>
        </w:rPr>
        <w:t>careUnit</w:t>
      </w:r>
      <w:proofErr w:type="spellEnd"/>
      <w:r w:rsidR="00B373C5" w:rsidRPr="00D67D50">
        <w:rPr>
          <w:lang w:val="en-US"/>
        </w:rPr>
        <w:t>/name</w:t>
      </w:r>
      <w:r w:rsidRPr="00D67D50">
        <w:rPr>
          <w:lang w:val="en-US"/>
        </w:rPr>
        <w:t>)</w:t>
      </w:r>
    </w:p>
    <w:p w14:paraId="53CAD663" w14:textId="601CAA1E" w:rsidR="00A207D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7E652C87" w14:textId="46B73975" w:rsidR="00AB4464" w:rsidRDefault="00A207D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---</w:t>
      </w:r>
    </w:p>
    <w:p w14:paraId="1BD542AF" w14:textId="58F303B6" w:rsidR="00A207D4" w:rsidRPr="00B75B16" w:rsidRDefault="00C419B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Uppföljningsgrupp</w:t>
      </w:r>
      <w:r w:rsidR="00A207D4">
        <w:t>: HPV16</w:t>
      </w:r>
      <w:r w:rsidR="00A207D4" w:rsidRPr="003E40B9">
        <w:t xml:space="preserve"> (</w:t>
      </w:r>
      <w:proofErr w:type="spellStart"/>
      <w:r w:rsidR="00FC24FB">
        <w:t>followupGroups</w:t>
      </w:r>
      <w:proofErr w:type="spellEnd"/>
      <w:r w:rsidR="00A207D4">
        <w:t>/</w:t>
      </w:r>
      <w:proofErr w:type="spellStart"/>
      <w:r w:rsidR="00A207D4">
        <w:t>type</w:t>
      </w:r>
      <w:proofErr w:type="spellEnd"/>
      <w:r w:rsidR="00A207D4">
        <w:t xml:space="preserve">: </w:t>
      </w:r>
      <w:proofErr w:type="spellStart"/>
      <w:r w:rsidR="00A207D4">
        <w:t>code</w:t>
      </w:r>
      <w:proofErr w:type="spellEnd"/>
      <w:r w:rsidR="00A207D4">
        <w:t xml:space="preserve">, </w:t>
      </w:r>
      <w:proofErr w:type="spellStart"/>
      <w:r w:rsidR="00A207D4">
        <w:t>name</w:t>
      </w:r>
      <w:proofErr w:type="spellEnd"/>
      <w:r w:rsidR="00A207D4" w:rsidRPr="003E40B9">
        <w:t>)</w:t>
      </w:r>
    </w:p>
    <w:p w14:paraId="5F6C041F" w14:textId="77777777" w:rsidR="00A207D4" w:rsidRPr="00AB446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AB4464">
        <w:rPr>
          <w:lang w:val="en-US"/>
        </w:rPr>
        <w:t xml:space="preserve">[] Ja    </w:t>
      </w:r>
      <w:proofErr w:type="gramStart"/>
      <w:r w:rsidRPr="00AB4464">
        <w:rPr>
          <w:lang w:val="en-US"/>
        </w:rPr>
        <w:t xml:space="preserve">   [</w:t>
      </w:r>
      <w:proofErr w:type="gramEnd"/>
      <w:r w:rsidRPr="00AB4464">
        <w:rPr>
          <w:lang w:val="en-US"/>
        </w:rPr>
        <w:t xml:space="preserve">] </w:t>
      </w:r>
      <w:proofErr w:type="spellStart"/>
      <w:r w:rsidRPr="00AB4464">
        <w:rPr>
          <w:lang w:val="en-US"/>
        </w:rPr>
        <w:t>Nej</w:t>
      </w:r>
      <w:proofErr w:type="spellEnd"/>
    </w:p>
    <w:p w14:paraId="4DE6FD37" w14:textId="77777777" w:rsidR="00A207D4" w:rsidRPr="00AB446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318D0CA9" w14:textId="6B6E7AA5" w:rsidR="00A207D4" w:rsidRPr="00AB446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AB4464">
        <w:rPr>
          <w:lang w:val="en-US"/>
        </w:rPr>
        <w:t>Datum (</w:t>
      </w:r>
      <w:proofErr w:type="spellStart"/>
      <w:r w:rsidR="00FC24FB">
        <w:rPr>
          <w:lang w:val="en-US"/>
        </w:rPr>
        <w:t>followupGroups</w:t>
      </w:r>
      <w:proofErr w:type="spellEnd"/>
      <w:r w:rsidRPr="00AB4464">
        <w:rPr>
          <w:lang w:val="en-US"/>
        </w:rPr>
        <w:t>/</w:t>
      </w:r>
      <w:proofErr w:type="spellStart"/>
      <w:r w:rsidRPr="00AB4464">
        <w:rPr>
          <w:lang w:val="en-US"/>
        </w:rPr>
        <w:t>inclusionDate</w:t>
      </w:r>
      <w:proofErr w:type="spellEnd"/>
      <w:r w:rsidRPr="00AB4464">
        <w:rPr>
          <w:lang w:val="en-US"/>
        </w:rPr>
        <w:t>)</w:t>
      </w:r>
    </w:p>
    <w:p w14:paraId="0B2B7588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1D48967C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4C1CFBE" w14:textId="0132B931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>HSA-id (</w:t>
      </w:r>
      <w:proofErr w:type="spellStart"/>
      <w:r w:rsidR="00FC24FB" w:rsidRPr="00675297">
        <w:t>followupGroups</w:t>
      </w:r>
      <w:proofErr w:type="spellEnd"/>
      <w:r w:rsidRPr="00675297">
        <w:t>/</w:t>
      </w:r>
      <w:proofErr w:type="spellStart"/>
      <w:r w:rsidRPr="00675297">
        <w:t>originalRegion</w:t>
      </w:r>
      <w:proofErr w:type="spellEnd"/>
      <w:r w:rsidRPr="00675297">
        <w:t>/region/id)</w:t>
      </w:r>
    </w:p>
    <w:p w14:paraId="1A4B6472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59593AA3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F2B5528" w14:textId="5663CA37" w:rsidR="00A207D4" w:rsidRPr="00913675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913675">
        <w:rPr>
          <w:lang w:val="en-US"/>
        </w:rPr>
        <w:t>Namn</w:t>
      </w:r>
      <w:proofErr w:type="spellEnd"/>
      <w:r w:rsidRPr="00913675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913675">
        <w:rPr>
          <w:lang w:val="en-US"/>
        </w:rPr>
        <w:t>/</w:t>
      </w:r>
      <w:proofErr w:type="spellStart"/>
      <w:r w:rsidRPr="00913675">
        <w:rPr>
          <w:lang w:val="en-US"/>
        </w:rPr>
        <w:t>originalRegion</w:t>
      </w:r>
      <w:proofErr w:type="spellEnd"/>
      <w:r w:rsidRPr="00913675">
        <w:rPr>
          <w:lang w:val="en-US"/>
        </w:rPr>
        <w:t>/region/name)</w:t>
      </w:r>
    </w:p>
    <w:p w14:paraId="4C6EC67B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50C14C8D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2A29E55" w14:textId="496672BD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>HSA-id (</w:t>
      </w:r>
      <w:proofErr w:type="spellStart"/>
      <w:r w:rsidR="00FC24FB" w:rsidRPr="00675297">
        <w:t>followupGroups</w:t>
      </w:r>
      <w:proofErr w:type="spellEnd"/>
      <w:r w:rsidRPr="00675297">
        <w:t>/</w:t>
      </w:r>
      <w:proofErr w:type="spellStart"/>
      <w:r w:rsidRPr="00675297">
        <w:t>careGiver</w:t>
      </w:r>
      <w:proofErr w:type="spellEnd"/>
      <w:r w:rsidRPr="00675297">
        <w:t>/id)</w:t>
      </w:r>
    </w:p>
    <w:p w14:paraId="53A0E5F0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5EA217D4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B791296" w14:textId="679839C6" w:rsidR="00A207D4" w:rsidRPr="00C419B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C419B4">
        <w:rPr>
          <w:lang w:val="en-US"/>
        </w:rPr>
        <w:t>Namn</w:t>
      </w:r>
      <w:proofErr w:type="spellEnd"/>
      <w:r w:rsidRPr="00C419B4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C419B4">
        <w:rPr>
          <w:lang w:val="en-US"/>
        </w:rPr>
        <w:t>/</w:t>
      </w:r>
      <w:proofErr w:type="spellStart"/>
      <w:r w:rsidRPr="00C419B4">
        <w:rPr>
          <w:lang w:val="en-US"/>
        </w:rPr>
        <w:t>careGiver</w:t>
      </w:r>
      <w:proofErr w:type="spellEnd"/>
      <w:r w:rsidR="00B373C5" w:rsidRPr="00C419B4">
        <w:rPr>
          <w:lang w:val="en-US"/>
        </w:rPr>
        <w:t>/name</w:t>
      </w:r>
      <w:r w:rsidRPr="00C419B4">
        <w:rPr>
          <w:lang w:val="en-US"/>
        </w:rPr>
        <w:t>)</w:t>
      </w:r>
    </w:p>
    <w:p w14:paraId="3ECAAD8E" w14:textId="77777777" w:rsidR="00A207D4" w:rsidRPr="00C419B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C419B4">
        <w:rPr>
          <w:lang w:val="en-US"/>
        </w:rPr>
        <w:t xml:space="preserve">[] Ja    </w:t>
      </w:r>
      <w:proofErr w:type="gramStart"/>
      <w:r w:rsidRPr="00C419B4">
        <w:rPr>
          <w:lang w:val="en-US"/>
        </w:rPr>
        <w:t xml:space="preserve">   [</w:t>
      </w:r>
      <w:proofErr w:type="gramEnd"/>
      <w:r w:rsidRPr="00C419B4">
        <w:rPr>
          <w:lang w:val="en-US"/>
        </w:rPr>
        <w:t xml:space="preserve">] </w:t>
      </w:r>
      <w:proofErr w:type="spellStart"/>
      <w:r w:rsidRPr="00C419B4">
        <w:rPr>
          <w:lang w:val="en-US"/>
        </w:rPr>
        <w:t>Nej</w:t>
      </w:r>
      <w:proofErr w:type="spellEnd"/>
    </w:p>
    <w:p w14:paraId="0070E8BF" w14:textId="77777777" w:rsidR="00A207D4" w:rsidRPr="00C419B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069D97CB" w14:textId="0AE2D2FF" w:rsidR="00A207D4" w:rsidRPr="00C419B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C419B4">
        <w:rPr>
          <w:lang w:val="en-US"/>
        </w:rPr>
        <w:t>HSA-id (</w:t>
      </w:r>
      <w:proofErr w:type="spellStart"/>
      <w:r w:rsidR="00FC24FB">
        <w:rPr>
          <w:lang w:val="en-US"/>
        </w:rPr>
        <w:t>followupGroups</w:t>
      </w:r>
      <w:proofErr w:type="spellEnd"/>
      <w:r w:rsidRPr="00C419B4">
        <w:rPr>
          <w:lang w:val="en-US"/>
        </w:rPr>
        <w:t>/</w:t>
      </w:r>
      <w:proofErr w:type="spellStart"/>
      <w:r w:rsidRPr="00C419B4">
        <w:rPr>
          <w:lang w:val="en-US"/>
        </w:rPr>
        <w:t>careUnit</w:t>
      </w:r>
      <w:proofErr w:type="spellEnd"/>
      <w:r w:rsidRPr="00C419B4">
        <w:rPr>
          <w:lang w:val="en-US"/>
        </w:rPr>
        <w:t>/id)</w:t>
      </w:r>
    </w:p>
    <w:p w14:paraId="66D50742" w14:textId="77777777" w:rsidR="00A207D4" w:rsidRPr="00C419B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C419B4">
        <w:rPr>
          <w:lang w:val="en-US"/>
        </w:rPr>
        <w:t xml:space="preserve">[] Ja    </w:t>
      </w:r>
      <w:proofErr w:type="gramStart"/>
      <w:r w:rsidRPr="00C419B4">
        <w:rPr>
          <w:lang w:val="en-US"/>
        </w:rPr>
        <w:t xml:space="preserve">   [</w:t>
      </w:r>
      <w:proofErr w:type="gramEnd"/>
      <w:r w:rsidRPr="00C419B4">
        <w:rPr>
          <w:lang w:val="en-US"/>
        </w:rPr>
        <w:t xml:space="preserve">] </w:t>
      </w:r>
      <w:proofErr w:type="spellStart"/>
      <w:r w:rsidRPr="00C419B4">
        <w:rPr>
          <w:lang w:val="en-US"/>
        </w:rPr>
        <w:t>Nej</w:t>
      </w:r>
      <w:proofErr w:type="spellEnd"/>
    </w:p>
    <w:p w14:paraId="15846360" w14:textId="77777777" w:rsidR="00A207D4" w:rsidRPr="00C419B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12E51FC9" w14:textId="3D5E2C53" w:rsidR="00A207D4" w:rsidRPr="00C419B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C419B4">
        <w:rPr>
          <w:lang w:val="en-US"/>
        </w:rPr>
        <w:t>Namn</w:t>
      </w:r>
      <w:proofErr w:type="spellEnd"/>
      <w:r w:rsidRPr="00C419B4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C419B4">
        <w:rPr>
          <w:lang w:val="en-US"/>
        </w:rPr>
        <w:t>/</w:t>
      </w:r>
      <w:proofErr w:type="spellStart"/>
      <w:r w:rsidRPr="00C419B4">
        <w:rPr>
          <w:lang w:val="en-US"/>
        </w:rPr>
        <w:t>careUnit</w:t>
      </w:r>
      <w:proofErr w:type="spellEnd"/>
      <w:r w:rsidR="00B373C5" w:rsidRPr="00C419B4">
        <w:rPr>
          <w:lang w:val="en-US"/>
        </w:rPr>
        <w:t>/name</w:t>
      </w:r>
      <w:r w:rsidRPr="00C419B4">
        <w:rPr>
          <w:lang w:val="en-US"/>
        </w:rPr>
        <w:t>)</w:t>
      </w:r>
    </w:p>
    <w:p w14:paraId="7B01278D" w14:textId="77777777" w:rsidR="00A207D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76573BA3" w14:textId="580613A8" w:rsidR="00A207D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---</w:t>
      </w:r>
    </w:p>
    <w:p w14:paraId="0B97E051" w14:textId="3CBEFD4B" w:rsidR="00A207D4" w:rsidRPr="00B75B16" w:rsidRDefault="00C419B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Uppföljningsgrupp</w:t>
      </w:r>
      <w:r w:rsidR="00A207D4">
        <w:t>: HPV18</w:t>
      </w:r>
      <w:r w:rsidR="00A207D4" w:rsidRPr="003E40B9">
        <w:t xml:space="preserve"> (</w:t>
      </w:r>
      <w:proofErr w:type="spellStart"/>
      <w:r w:rsidR="00FC24FB">
        <w:t>followupGroups</w:t>
      </w:r>
      <w:proofErr w:type="spellEnd"/>
      <w:r w:rsidR="00A207D4">
        <w:t>/</w:t>
      </w:r>
      <w:proofErr w:type="spellStart"/>
      <w:r w:rsidR="00A207D4">
        <w:t>type</w:t>
      </w:r>
      <w:proofErr w:type="spellEnd"/>
      <w:r w:rsidR="00A207D4">
        <w:t xml:space="preserve">: </w:t>
      </w:r>
      <w:proofErr w:type="spellStart"/>
      <w:r w:rsidR="00A207D4">
        <w:t>code</w:t>
      </w:r>
      <w:proofErr w:type="spellEnd"/>
      <w:r w:rsidR="00A207D4">
        <w:t xml:space="preserve">, </w:t>
      </w:r>
      <w:proofErr w:type="spellStart"/>
      <w:r w:rsidR="00A207D4">
        <w:t>name</w:t>
      </w:r>
      <w:proofErr w:type="spellEnd"/>
      <w:r w:rsidR="00A207D4" w:rsidRPr="003E40B9">
        <w:t>)</w:t>
      </w:r>
    </w:p>
    <w:p w14:paraId="5C853FE4" w14:textId="77777777" w:rsidR="00A207D4" w:rsidRPr="00AB446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AB4464">
        <w:rPr>
          <w:lang w:val="en-US"/>
        </w:rPr>
        <w:t xml:space="preserve">[] Ja    </w:t>
      </w:r>
      <w:proofErr w:type="gramStart"/>
      <w:r w:rsidRPr="00AB4464">
        <w:rPr>
          <w:lang w:val="en-US"/>
        </w:rPr>
        <w:t xml:space="preserve">   [</w:t>
      </w:r>
      <w:proofErr w:type="gramEnd"/>
      <w:r w:rsidRPr="00AB4464">
        <w:rPr>
          <w:lang w:val="en-US"/>
        </w:rPr>
        <w:t xml:space="preserve">] </w:t>
      </w:r>
      <w:proofErr w:type="spellStart"/>
      <w:r w:rsidRPr="00AB4464">
        <w:rPr>
          <w:lang w:val="en-US"/>
        </w:rPr>
        <w:t>Nej</w:t>
      </w:r>
      <w:proofErr w:type="spellEnd"/>
    </w:p>
    <w:p w14:paraId="7EF0FE11" w14:textId="77777777" w:rsidR="00A207D4" w:rsidRPr="00AB446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7E4FD61F" w14:textId="7990F956" w:rsidR="00A207D4" w:rsidRPr="00AB446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AB4464">
        <w:rPr>
          <w:lang w:val="en-US"/>
        </w:rPr>
        <w:t>Datum (</w:t>
      </w:r>
      <w:proofErr w:type="spellStart"/>
      <w:r w:rsidR="00FC24FB">
        <w:rPr>
          <w:lang w:val="en-US"/>
        </w:rPr>
        <w:t>followupGroups</w:t>
      </w:r>
      <w:proofErr w:type="spellEnd"/>
      <w:r w:rsidRPr="00AB4464">
        <w:rPr>
          <w:lang w:val="en-US"/>
        </w:rPr>
        <w:t>/</w:t>
      </w:r>
      <w:proofErr w:type="spellStart"/>
      <w:r w:rsidRPr="00AB4464">
        <w:rPr>
          <w:lang w:val="en-US"/>
        </w:rPr>
        <w:t>inclusionDate</w:t>
      </w:r>
      <w:proofErr w:type="spellEnd"/>
      <w:r w:rsidRPr="00AB4464">
        <w:rPr>
          <w:lang w:val="en-US"/>
        </w:rPr>
        <w:t>)</w:t>
      </w:r>
    </w:p>
    <w:p w14:paraId="57D65E85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55F4E683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F3C1365" w14:textId="0CBD60B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>HSA-id (</w:t>
      </w:r>
      <w:proofErr w:type="spellStart"/>
      <w:r w:rsidR="00FC24FB" w:rsidRPr="00675297">
        <w:t>followupGroups</w:t>
      </w:r>
      <w:proofErr w:type="spellEnd"/>
      <w:r w:rsidRPr="00675297">
        <w:t>/</w:t>
      </w:r>
      <w:proofErr w:type="spellStart"/>
      <w:r w:rsidRPr="00675297">
        <w:t>originalRegion</w:t>
      </w:r>
      <w:proofErr w:type="spellEnd"/>
      <w:r w:rsidRPr="00675297">
        <w:t>/region/id)</w:t>
      </w:r>
    </w:p>
    <w:p w14:paraId="2EC0E16F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38952DB3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E0705B7" w14:textId="6092AD48" w:rsidR="00A207D4" w:rsidRPr="00913675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913675">
        <w:rPr>
          <w:lang w:val="en-US"/>
        </w:rPr>
        <w:t>Namn</w:t>
      </w:r>
      <w:proofErr w:type="spellEnd"/>
      <w:r w:rsidRPr="00913675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913675">
        <w:rPr>
          <w:lang w:val="en-US"/>
        </w:rPr>
        <w:t>/</w:t>
      </w:r>
      <w:proofErr w:type="spellStart"/>
      <w:r w:rsidRPr="00913675">
        <w:rPr>
          <w:lang w:val="en-US"/>
        </w:rPr>
        <w:t>originalRegion</w:t>
      </w:r>
      <w:proofErr w:type="spellEnd"/>
      <w:r w:rsidRPr="00913675">
        <w:rPr>
          <w:lang w:val="en-US"/>
        </w:rPr>
        <w:t>/region/name)</w:t>
      </w:r>
    </w:p>
    <w:p w14:paraId="7E732793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22C23A66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047289C" w14:textId="2925430A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>HSA-id (</w:t>
      </w:r>
      <w:proofErr w:type="spellStart"/>
      <w:r w:rsidR="00FC24FB" w:rsidRPr="00675297">
        <w:t>followupGroups</w:t>
      </w:r>
      <w:proofErr w:type="spellEnd"/>
      <w:r w:rsidRPr="00675297">
        <w:t>/</w:t>
      </w:r>
      <w:proofErr w:type="spellStart"/>
      <w:r w:rsidRPr="00675297">
        <w:t>careGiver</w:t>
      </w:r>
      <w:proofErr w:type="spellEnd"/>
      <w:r w:rsidRPr="00675297">
        <w:t>/id)</w:t>
      </w:r>
    </w:p>
    <w:p w14:paraId="14ED9C13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7A894F9A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0BFCAD3" w14:textId="58E021B4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D67D50">
        <w:rPr>
          <w:lang w:val="en-US"/>
        </w:rPr>
        <w:t>Namn</w:t>
      </w:r>
      <w:proofErr w:type="spellEnd"/>
      <w:r w:rsidRPr="00D67D50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D67D50">
        <w:rPr>
          <w:lang w:val="en-US"/>
        </w:rPr>
        <w:t>/</w:t>
      </w:r>
      <w:proofErr w:type="spellStart"/>
      <w:r w:rsidRPr="00D67D50">
        <w:rPr>
          <w:lang w:val="en-US"/>
        </w:rPr>
        <w:t>careGiver</w:t>
      </w:r>
      <w:proofErr w:type="spellEnd"/>
      <w:r w:rsidR="00B373C5" w:rsidRPr="00D67D50">
        <w:rPr>
          <w:lang w:val="en-US"/>
        </w:rPr>
        <w:t>/name</w:t>
      </w:r>
      <w:r w:rsidRPr="00D67D50">
        <w:rPr>
          <w:lang w:val="en-US"/>
        </w:rPr>
        <w:t>)</w:t>
      </w:r>
    </w:p>
    <w:p w14:paraId="58D4A823" w14:textId="77777777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D67D50">
        <w:rPr>
          <w:lang w:val="en-US"/>
        </w:rPr>
        <w:t xml:space="preserve">[] Ja    </w:t>
      </w:r>
      <w:proofErr w:type="gramStart"/>
      <w:r w:rsidRPr="00D67D50">
        <w:rPr>
          <w:lang w:val="en-US"/>
        </w:rPr>
        <w:t xml:space="preserve">   [</w:t>
      </w:r>
      <w:proofErr w:type="gramEnd"/>
      <w:r w:rsidRPr="00D67D50">
        <w:rPr>
          <w:lang w:val="en-US"/>
        </w:rPr>
        <w:t xml:space="preserve">] </w:t>
      </w:r>
      <w:proofErr w:type="spellStart"/>
      <w:r w:rsidRPr="00D67D50">
        <w:rPr>
          <w:lang w:val="en-US"/>
        </w:rPr>
        <w:t>Nej</w:t>
      </w:r>
      <w:proofErr w:type="spellEnd"/>
    </w:p>
    <w:p w14:paraId="71433C5A" w14:textId="77777777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3B6F34BE" w14:textId="4460D4A3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D67D50">
        <w:rPr>
          <w:lang w:val="en-US"/>
        </w:rPr>
        <w:t>HSA-id (</w:t>
      </w:r>
      <w:proofErr w:type="spellStart"/>
      <w:r w:rsidR="00FC24FB">
        <w:rPr>
          <w:lang w:val="en-US"/>
        </w:rPr>
        <w:t>followupGroups</w:t>
      </w:r>
      <w:proofErr w:type="spellEnd"/>
      <w:r w:rsidRPr="00D67D50">
        <w:rPr>
          <w:lang w:val="en-US"/>
        </w:rPr>
        <w:t>/</w:t>
      </w:r>
      <w:proofErr w:type="spellStart"/>
      <w:r w:rsidRPr="00D67D50">
        <w:rPr>
          <w:lang w:val="en-US"/>
        </w:rPr>
        <w:t>careUnit</w:t>
      </w:r>
      <w:proofErr w:type="spellEnd"/>
      <w:r w:rsidRPr="00D67D50">
        <w:rPr>
          <w:lang w:val="en-US"/>
        </w:rPr>
        <w:t>/id)</w:t>
      </w:r>
    </w:p>
    <w:p w14:paraId="3447342B" w14:textId="77777777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D67D50">
        <w:rPr>
          <w:lang w:val="en-US"/>
        </w:rPr>
        <w:t xml:space="preserve">[] Ja    </w:t>
      </w:r>
      <w:proofErr w:type="gramStart"/>
      <w:r w:rsidRPr="00D67D50">
        <w:rPr>
          <w:lang w:val="en-US"/>
        </w:rPr>
        <w:t xml:space="preserve">   [</w:t>
      </w:r>
      <w:proofErr w:type="gramEnd"/>
      <w:r w:rsidRPr="00D67D50">
        <w:rPr>
          <w:lang w:val="en-US"/>
        </w:rPr>
        <w:t xml:space="preserve">] </w:t>
      </w:r>
      <w:proofErr w:type="spellStart"/>
      <w:r w:rsidRPr="00D67D50">
        <w:rPr>
          <w:lang w:val="en-US"/>
        </w:rPr>
        <w:t>Nej</w:t>
      </w:r>
      <w:proofErr w:type="spellEnd"/>
    </w:p>
    <w:p w14:paraId="2AA9129D" w14:textId="77777777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333BE555" w14:textId="56EDBDEE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D67D50">
        <w:rPr>
          <w:lang w:val="en-US"/>
        </w:rPr>
        <w:t>Namn</w:t>
      </w:r>
      <w:proofErr w:type="spellEnd"/>
      <w:r w:rsidRPr="00D67D50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D67D50">
        <w:rPr>
          <w:lang w:val="en-US"/>
        </w:rPr>
        <w:t>/</w:t>
      </w:r>
      <w:proofErr w:type="spellStart"/>
      <w:r w:rsidRPr="00D67D50">
        <w:rPr>
          <w:lang w:val="en-US"/>
        </w:rPr>
        <w:t>careUnit</w:t>
      </w:r>
      <w:proofErr w:type="spellEnd"/>
      <w:r w:rsidR="00B373C5" w:rsidRPr="00D67D50">
        <w:rPr>
          <w:lang w:val="en-US"/>
        </w:rPr>
        <w:t>/name</w:t>
      </w:r>
      <w:r w:rsidRPr="00D67D50">
        <w:rPr>
          <w:lang w:val="en-US"/>
        </w:rPr>
        <w:t>)</w:t>
      </w:r>
    </w:p>
    <w:p w14:paraId="1BD9AE9F" w14:textId="77777777" w:rsidR="00A207D4" w:rsidRPr="00B631FB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631FB">
        <w:t xml:space="preserve">[] Ja    </w:t>
      </w:r>
      <w:proofErr w:type="gramStart"/>
      <w:r w:rsidRPr="00B631FB">
        <w:t xml:space="preserve">   [</w:t>
      </w:r>
      <w:proofErr w:type="gramEnd"/>
      <w:r w:rsidRPr="00B631FB">
        <w:t>] Nej</w:t>
      </w:r>
    </w:p>
    <w:p w14:paraId="090CBAD8" w14:textId="15D14BE3" w:rsidR="00A207D4" w:rsidRPr="00B631FB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631FB">
        <w:t>---</w:t>
      </w:r>
    </w:p>
    <w:p w14:paraId="4868A2F8" w14:textId="7BCCC33D" w:rsidR="00A207D4" w:rsidRPr="00B631FB" w:rsidRDefault="00C419B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B631FB">
        <w:t>Uppföljningsgrupp</w:t>
      </w:r>
      <w:r w:rsidR="00A207D4" w:rsidRPr="00B631FB">
        <w:t>: HPVnon16/18 (</w:t>
      </w:r>
      <w:proofErr w:type="spellStart"/>
      <w:r w:rsidR="00FC24FB" w:rsidRPr="00B631FB">
        <w:t>followupGroups</w:t>
      </w:r>
      <w:proofErr w:type="spellEnd"/>
      <w:r w:rsidR="00A207D4" w:rsidRPr="00B631FB">
        <w:t>/</w:t>
      </w:r>
      <w:proofErr w:type="spellStart"/>
      <w:r w:rsidR="00A207D4" w:rsidRPr="00B631FB">
        <w:t>type</w:t>
      </w:r>
      <w:proofErr w:type="spellEnd"/>
      <w:r w:rsidR="00A207D4" w:rsidRPr="00B631FB">
        <w:t xml:space="preserve">: </w:t>
      </w:r>
      <w:proofErr w:type="spellStart"/>
      <w:r w:rsidR="00A207D4" w:rsidRPr="00B631FB">
        <w:t>code</w:t>
      </w:r>
      <w:proofErr w:type="spellEnd"/>
      <w:r w:rsidR="00A207D4" w:rsidRPr="00B631FB">
        <w:t xml:space="preserve">, </w:t>
      </w:r>
      <w:proofErr w:type="spellStart"/>
      <w:r w:rsidR="00A207D4" w:rsidRPr="00B631FB">
        <w:t>name</w:t>
      </w:r>
      <w:proofErr w:type="spellEnd"/>
      <w:r w:rsidR="00A207D4" w:rsidRPr="00B631FB">
        <w:t>)</w:t>
      </w:r>
    </w:p>
    <w:p w14:paraId="7140EE44" w14:textId="77777777" w:rsidR="00A207D4" w:rsidRPr="00AB446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AB4464">
        <w:rPr>
          <w:lang w:val="en-US"/>
        </w:rPr>
        <w:t xml:space="preserve">[] Ja    </w:t>
      </w:r>
      <w:proofErr w:type="gramStart"/>
      <w:r w:rsidRPr="00AB4464">
        <w:rPr>
          <w:lang w:val="en-US"/>
        </w:rPr>
        <w:t xml:space="preserve">   [</w:t>
      </w:r>
      <w:proofErr w:type="gramEnd"/>
      <w:r w:rsidRPr="00AB4464">
        <w:rPr>
          <w:lang w:val="en-US"/>
        </w:rPr>
        <w:t xml:space="preserve">] </w:t>
      </w:r>
      <w:proofErr w:type="spellStart"/>
      <w:r w:rsidRPr="00AB4464">
        <w:rPr>
          <w:lang w:val="en-US"/>
        </w:rPr>
        <w:t>Nej</w:t>
      </w:r>
      <w:proofErr w:type="spellEnd"/>
    </w:p>
    <w:p w14:paraId="63018F4D" w14:textId="77777777" w:rsidR="00A207D4" w:rsidRPr="00AB446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4DE36CB1" w14:textId="17F4F3A3" w:rsidR="00A207D4" w:rsidRPr="00AB446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AB4464">
        <w:rPr>
          <w:lang w:val="en-US"/>
        </w:rPr>
        <w:t>Datum (</w:t>
      </w:r>
      <w:proofErr w:type="spellStart"/>
      <w:r w:rsidR="00FC24FB">
        <w:rPr>
          <w:lang w:val="en-US"/>
        </w:rPr>
        <w:t>followupGroups</w:t>
      </w:r>
      <w:proofErr w:type="spellEnd"/>
      <w:r w:rsidRPr="00AB4464">
        <w:rPr>
          <w:lang w:val="en-US"/>
        </w:rPr>
        <w:t>/</w:t>
      </w:r>
      <w:proofErr w:type="spellStart"/>
      <w:r w:rsidRPr="00AB4464">
        <w:rPr>
          <w:lang w:val="en-US"/>
        </w:rPr>
        <w:t>inclusionDate</w:t>
      </w:r>
      <w:proofErr w:type="spellEnd"/>
      <w:r w:rsidRPr="00AB4464">
        <w:rPr>
          <w:lang w:val="en-US"/>
        </w:rPr>
        <w:t>)</w:t>
      </w:r>
    </w:p>
    <w:p w14:paraId="28CD9579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71EC0E42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7EBE8E0" w14:textId="726D914F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>HSA-id (</w:t>
      </w:r>
      <w:proofErr w:type="spellStart"/>
      <w:r w:rsidR="00FC24FB" w:rsidRPr="00675297">
        <w:t>followupGroups</w:t>
      </w:r>
      <w:proofErr w:type="spellEnd"/>
      <w:r w:rsidRPr="00675297">
        <w:t>/</w:t>
      </w:r>
      <w:proofErr w:type="spellStart"/>
      <w:r w:rsidRPr="00675297">
        <w:t>originalRegion</w:t>
      </w:r>
      <w:proofErr w:type="spellEnd"/>
      <w:r w:rsidRPr="00675297">
        <w:t>/region/id)</w:t>
      </w:r>
    </w:p>
    <w:p w14:paraId="00518643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5298643F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B4AAFA9" w14:textId="0C8BD7FF" w:rsidR="00A207D4" w:rsidRPr="00913675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913675">
        <w:rPr>
          <w:lang w:val="en-US"/>
        </w:rPr>
        <w:lastRenderedPageBreak/>
        <w:t>Namn</w:t>
      </w:r>
      <w:proofErr w:type="spellEnd"/>
      <w:r w:rsidRPr="00913675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913675">
        <w:rPr>
          <w:lang w:val="en-US"/>
        </w:rPr>
        <w:t>/</w:t>
      </w:r>
      <w:proofErr w:type="spellStart"/>
      <w:r w:rsidRPr="00913675">
        <w:rPr>
          <w:lang w:val="en-US"/>
        </w:rPr>
        <w:t>originalRegion</w:t>
      </w:r>
      <w:proofErr w:type="spellEnd"/>
      <w:r w:rsidRPr="00913675">
        <w:rPr>
          <w:lang w:val="en-US"/>
        </w:rPr>
        <w:t>/region/name)</w:t>
      </w:r>
    </w:p>
    <w:p w14:paraId="3B41C867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65B1E15F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41FDE10" w14:textId="0F1495B5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>HSA-id (</w:t>
      </w:r>
      <w:proofErr w:type="spellStart"/>
      <w:r w:rsidR="00FC24FB" w:rsidRPr="00675297">
        <w:t>followupGroups</w:t>
      </w:r>
      <w:proofErr w:type="spellEnd"/>
      <w:r w:rsidRPr="00675297">
        <w:t>/</w:t>
      </w:r>
      <w:proofErr w:type="spellStart"/>
      <w:r w:rsidRPr="00675297">
        <w:t>careGiver</w:t>
      </w:r>
      <w:proofErr w:type="spellEnd"/>
      <w:r w:rsidRPr="00675297">
        <w:t>/id)</w:t>
      </w:r>
    </w:p>
    <w:p w14:paraId="059702E1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675297">
        <w:t xml:space="preserve">[] Ja    </w:t>
      </w:r>
      <w:proofErr w:type="gramStart"/>
      <w:r w:rsidRPr="00675297">
        <w:t xml:space="preserve">   [</w:t>
      </w:r>
      <w:proofErr w:type="gramEnd"/>
      <w:r w:rsidRPr="00675297">
        <w:t>] Nej</w:t>
      </w:r>
    </w:p>
    <w:p w14:paraId="0D5616FB" w14:textId="77777777" w:rsidR="00A207D4" w:rsidRPr="00675297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ABC593A" w14:textId="1517D7F9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D67D50">
        <w:rPr>
          <w:lang w:val="en-US"/>
        </w:rPr>
        <w:t>Namn</w:t>
      </w:r>
      <w:proofErr w:type="spellEnd"/>
      <w:r w:rsidRPr="00D67D50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D67D50">
        <w:rPr>
          <w:lang w:val="en-US"/>
        </w:rPr>
        <w:t>/</w:t>
      </w:r>
      <w:proofErr w:type="spellStart"/>
      <w:r w:rsidRPr="00D67D50">
        <w:rPr>
          <w:lang w:val="en-US"/>
        </w:rPr>
        <w:t>careGiver</w:t>
      </w:r>
      <w:proofErr w:type="spellEnd"/>
      <w:r w:rsidR="00B373C5" w:rsidRPr="00D67D50">
        <w:rPr>
          <w:lang w:val="en-US"/>
        </w:rPr>
        <w:t>/name</w:t>
      </w:r>
      <w:r w:rsidRPr="00D67D50">
        <w:rPr>
          <w:lang w:val="en-US"/>
        </w:rPr>
        <w:t>)</w:t>
      </w:r>
    </w:p>
    <w:p w14:paraId="66B7C8D4" w14:textId="77777777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D67D50">
        <w:rPr>
          <w:lang w:val="en-US"/>
        </w:rPr>
        <w:t xml:space="preserve">[] Ja    </w:t>
      </w:r>
      <w:proofErr w:type="gramStart"/>
      <w:r w:rsidRPr="00D67D50">
        <w:rPr>
          <w:lang w:val="en-US"/>
        </w:rPr>
        <w:t xml:space="preserve">   [</w:t>
      </w:r>
      <w:proofErr w:type="gramEnd"/>
      <w:r w:rsidRPr="00D67D50">
        <w:rPr>
          <w:lang w:val="en-US"/>
        </w:rPr>
        <w:t xml:space="preserve">] </w:t>
      </w:r>
      <w:proofErr w:type="spellStart"/>
      <w:r w:rsidRPr="00D67D50">
        <w:rPr>
          <w:lang w:val="en-US"/>
        </w:rPr>
        <w:t>Nej</w:t>
      </w:r>
      <w:proofErr w:type="spellEnd"/>
    </w:p>
    <w:p w14:paraId="33A06726" w14:textId="77777777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2BA1F97E" w14:textId="7B51C7B8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D67D50">
        <w:rPr>
          <w:lang w:val="en-US"/>
        </w:rPr>
        <w:t>HSA-id (</w:t>
      </w:r>
      <w:proofErr w:type="spellStart"/>
      <w:r w:rsidR="00FC24FB">
        <w:rPr>
          <w:lang w:val="en-US"/>
        </w:rPr>
        <w:t>followupGroups</w:t>
      </w:r>
      <w:proofErr w:type="spellEnd"/>
      <w:r w:rsidRPr="00D67D50">
        <w:rPr>
          <w:lang w:val="en-US"/>
        </w:rPr>
        <w:t>/</w:t>
      </w:r>
      <w:proofErr w:type="spellStart"/>
      <w:r w:rsidRPr="00D67D50">
        <w:rPr>
          <w:lang w:val="en-US"/>
        </w:rPr>
        <w:t>careUnit</w:t>
      </w:r>
      <w:proofErr w:type="spellEnd"/>
      <w:r w:rsidRPr="00D67D50">
        <w:rPr>
          <w:lang w:val="en-US"/>
        </w:rPr>
        <w:t>/id)</w:t>
      </w:r>
    </w:p>
    <w:p w14:paraId="7FED24B2" w14:textId="77777777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r w:rsidRPr="00D67D50">
        <w:rPr>
          <w:lang w:val="en-US"/>
        </w:rPr>
        <w:t xml:space="preserve">[] Ja    </w:t>
      </w:r>
      <w:proofErr w:type="gramStart"/>
      <w:r w:rsidRPr="00D67D50">
        <w:rPr>
          <w:lang w:val="en-US"/>
        </w:rPr>
        <w:t xml:space="preserve">   [</w:t>
      </w:r>
      <w:proofErr w:type="gramEnd"/>
      <w:r w:rsidRPr="00D67D50">
        <w:rPr>
          <w:lang w:val="en-US"/>
        </w:rPr>
        <w:t xml:space="preserve">] </w:t>
      </w:r>
      <w:proofErr w:type="spellStart"/>
      <w:r w:rsidRPr="00D67D50">
        <w:rPr>
          <w:lang w:val="en-US"/>
        </w:rPr>
        <w:t>Nej</w:t>
      </w:r>
      <w:proofErr w:type="spellEnd"/>
    </w:p>
    <w:p w14:paraId="47A5BD45" w14:textId="77777777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</w:p>
    <w:p w14:paraId="3C5ADC9A" w14:textId="26F86F90" w:rsidR="00A207D4" w:rsidRPr="00D67D50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lang w:val="en-US"/>
        </w:rPr>
      </w:pPr>
      <w:proofErr w:type="spellStart"/>
      <w:r w:rsidRPr="00D67D50">
        <w:rPr>
          <w:lang w:val="en-US"/>
        </w:rPr>
        <w:t>Namn</w:t>
      </w:r>
      <w:proofErr w:type="spellEnd"/>
      <w:r w:rsidRPr="00D67D50">
        <w:rPr>
          <w:lang w:val="en-US"/>
        </w:rPr>
        <w:t xml:space="preserve"> (</w:t>
      </w:r>
      <w:proofErr w:type="spellStart"/>
      <w:r w:rsidR="00FC24FB">
        <w:rPr>
          <w:lang w:val="en-US"/>
        </w:rPr>
        <w:t>followupGroups</w:t>
      </w:r>
      <w:proofErr w:type="spellEnd"/>
      <w:r w:rsidRPr="00D67D50">
        <w:rPr>
          <w:lang w:val="en-US"/>
        </w:rPr>
        <w:t>/</w:t>
      </w:r>
      <w:proofErr w:type="spellStart"/>
      <w:r w:rsidRPr="00D67D50">
        <w:rPr>
          <w:lang w:val="en-US"/>
        </w:rPr>
        <w:t>careUnit</w:t>
      </w:r>
      <w:proofErr w:type="spellEnd"/>
      <w:r w:rsidR="00B373C5" w:rsidRPr="00D67D50">
        <w:rPr>
          <w:lang w:val="en-US"/>
        </w:rPr>
        <w:t>/name</w:t>
      </w:r>
      <w:r w:rsidRPr="00D67D50">
        <w:rPr>
          <w:lang w:val="en-US"/>
        </w:rPr>
        <w:t>)</w:t>
      </w:r>
    </w:p>
    <w:p w14:paraId="04CDE64D" w14:textId="77777777" w:rsidR="00A207D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8C6A57">
        <w:t xml:space="preserve">[] Ja    </w:t>
      </w:r>
      <w:proofErr w:type="gramStart"/>
      <w:r w:rsidRPr="008C6A57">
        <w:t xml:space="preserve">   [</w:t>
      </w:r>
      <w:proofErr w:type="gramEnd"/>
      <w:r w:rsidRPr="008C6A57">
        <w:t>] Nej</w:t>
      </w:r>
    </w:p>
    <w:p w14:paraId="6A08D017" w14:textId="77777777" w:rsidR="00A207D4" w:rsidRDefault="00A207D4" w:rsidP="00A2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0B1B0B7" w14:textId="77777777" w:rsidR="00A207D4" w:rsidRDefault="00A207D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A6A420A" w14:textId="77777777" w:rsid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29742B03" w14:textId="77777777" w:rsid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8A2E076" w14:textId="77777777" w:rsidR="00AB4464" w:rsidRPr="002E0320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4B8A0EEB" w14:textId="77777777" w:rsidR="00AB4464" w:rsidRDefault="00AB4464" w:rsidP="00AB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27718E9" w14:textId="77777777" w:rsidR="00194B60" w:rsidRPr="00870BF0" w:rsidRDefault="00194B60" w:rsidP="00870BF0"/>
    <w:p w14:paraId="2ACE8A34" w14:textId="718B5747" w:rsidR="00B55E99" w:rsidRDefault="00B55E99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46714475" w14:textId="0ED55FF2" w:rsidR="008C7E05" w:rsidRDefault="008C7E05" w:rsidP="00854A55">
      <w:pPr>
        <w:pStyle w:val="Rubrik3Nr"/>
      </w:pPr>
      <w:bookmarkStart w:id="44" w:name="_Toc32218138"/>
      <w:r>
        <w:lastRenderedPageBreak/>
        <w:t>Felhantering</w:t>
      </w:r>
      <w:bookmarkEnd w:id="35"/>
      <w:bookmarkEnd w:id="44"/>
    </w:p>
    <w:p w14:paraId="025C1B71" w14:textId="77777777" w:rsidR="00876602" w:rsidRDefault="00876602" w:rsidP="00876602">
      <w:r>
        <w:t xml:space="preserve">TKB anger krav på hur felhantering ska stödjas. </w:t>
      </w:r>
    </w:p>
    <w:p w14:paraId="229576D9" w14:textId="36B10760" w:rsidR="00876602" w:rsidRDefault="00876602" w:rsidP="00876602">
      <w:r>
        <w:t>I testsviterna som medföljer TK-distributionen finns stöd för att verifiera felhantering</w:t>
      </w:r>
      <w:r w:rsidR="001E0142">
        <w:t xml:space="preserve"> </w:t>
      </w:r>
      <w:r w:rsidR="002E1EDF">
        <w:t>(</w:t>
      </w:r>
      <w:r w:rsidR="00ED2650">
        <w:t>testsvit 2</w:t>
      </w:r>
      <w:r w:rsidR="002E1EDF">
        <w:t>)</w:t>
      </w:r>
      <w:r>
        <w:t>.</w:t>
      </w:r>
    </w:p>
    <w:p w14:paraId="5AFD3089" w14:textId="237B073F" w:rsidR="00876602" w:rsidRDefault="00876602" w:rsidP="00876602">
      <w:r>
        <w:t xml:space="preserve">Ange </w:t>
      </w:r>
      <w:r w:rsidR="006C7C69">
        <w:t>hur</w:t>
      </w:r>
      <w:r>
        <w:t xml:space="preserve"> tjänsteproducenten uppfyller </w:t>
      </w:r>
      <w:r w:rsidR="006C7C69">
        <w:t xml:space="preserve">felhantering </w:t>
      </w:r>
      <w:r>
        <w:t>och som levererar svar som uppfyller krav på hur felmeddelande ska se ut:</w:t>
      </w:r>
    </w:p>
    <w:p w14:paraId="3E3BD01C" w14:textId="6AB44194" w:rsidR="00876602" w:rsidRPr="002E0320" w:rsidRDefault="00777786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F750D5">
        <w:t>Tekniskt fel returnerar SOAP-</w:t>
      </w:r>
      <w:proofErr w:type="spellStart"/>
      <w:r w:rsidRPr="00F750D5">
        <w:t>Exception</w:t>
      </w:r>
      <w:proofErr w:type="spellEnd"/>
      <w:r w:rsidRPr="00F750D5">
        <w:t xml:space="preserve"> med </w:t>
      </w:r>
      <w:r w:rsidR="005C1C8A" w:rsidRPr="00F750D5">
        <w:t>detaljinformation om felet</w:t>
      </w:r>
      <w:r w:rsidR="005C1C8A" w:rsidRPr="00F750D5">
        <w:rPr>
          <w:rFonts w:ascii="Georgia" w:hAnsi="Georgia"/>
          <w:sz w:val="20"/>
          <w:szCs w:val="20"/>
        </w:rPr>
        <w:t xml:space="preserve"> </w:t>
      </w:r>
      <w:r w:rsidR="00030612">
        <w:rPr>
          <w:rFonts w:ascii="Georgia" w:hAnsi="Georgia"/>
          <w:sz w:val="20"/>
          <w:szCs w:val="20"/>
        </w:rPr>
        <w:br/>
      </w:r>
      <w:r w:rsidR="00C93F42">
        <w:t xml:space="preserve">(TF </w:t>
      </w:r>
      <w:r w:rsidR="00C93F42" w:rsidRPr="00E32D3E">
        <w:t>2.</w:t>
      </w:r>
      <w:r w:rsidR="00030612">
        <w:t>3, 2.5, 2.7, 2.9, 2.11</w:t>
      </w:r>
      <w:r w:rsidR="00EE6689">
        <w:t>, 2.13</w:t>
      </w:r>
      <w:r w:rsidR="00C93F42">
        <w:t>)</w:t>
      </w:r>
    </w:p>
    <w:p w14:paraId="17ABA1EF" w14:textId="77777777" w:rsidR="00876602" w:rsidRPr="002E0320" w:rsidRDefault="008766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2E70068C" w14:textId="77777777" w:rsidR="00876602" w:rsidRDefault="008766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5836C7D" w14:textId="2633EFB2" w:rsidR="0007164E" w:rsidRDefault="0007164E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Logiskt fel </w:t>
      </w:r>
      <w:r w:rsidRPr="00F750D5">
        <w:t xml:space="preserve">returnerar </w:t>
      </w:r>
      <w:r>
        <w:t xml:space="preserve">ERROR </w:t>
      </w:r>
      <w:r w:rsidRPr="00F750D5">
        <w:t>med detaljinformation om felet</w:t>
      </w:r>
      <w:r w:rsidR="00C93F42">
        <w:t xml:space="preserve"> </w:t>
      </w:r>
      <w:r w:rsidR="00030612">
        <w:br/>
      </w:r>
      <w:r w:rsidR="00C93F42">
        <w:t xml:space="preserve">(TF </w:t>
      </w:r>
      <w:r w:rsidR="00C93F42" w:rsidRPr="00E32D3E">
        <w:t>2.</w:t>
      </w:r>
      <w:r w:rsidR="00030612">
        <w:t>1, 2.2, 2.4, 2.6, 2.8, 2.10, 2.12</w:t>
      </w:r>
      <w:r w:rsidR="00C93F42">
        <w:t>)</w:t>
      </w:r>
    </w:p>
    <w:p w14:paraId="3F58AC2D" w14:textId="77777777" w:rsidR="0007164E" w:rsidRPr="002E0320" w:rsidRDefault="0007164E" w:rsidP="0007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4BD044DF" w14:textId="77777777" w:rsidR="0007164E" w:rsidRDefault="0007164E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71D0266" w14:textId="1C0EB88C" w:rsidR="001632E5" w:rsidRDefault="001632E5" w:rsidP="0016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Ange vilka eventuell</w:t>
      </w:r>
      <w:r w:rsidR="007372D5">
        <w:t>a</w:t>
      </w:r>
      <w:r>
        <w:t xml:space="preserve"> verksamhetsregler som kontrolleras och returnerar </w:t>
      </w:r>
      <w:r w:rsidR="00522565">
        <w:t>INFO/</w:t>
      </w:r>
      <w:r>
        <w:t>ERROR vid felaktigheter (</w:t>
      </w:r>
      <w:proofErr w:type="gramStart"/>
      <w:r>
        <w:t>t.ex.</w:t>
      </w:r>
      <w:proofErr w:type="gramEnd"/>
      <w:r>
        <w:t xml:space="preserve"> fel hem</w:t>
      </w:r>
      <w:r w:rsidR="00C419B4">
        <w:t>region</w:t>
      </w:r>
      <w:r>
        <w:t xml:space="preserve">, dubbletter.) </w:t>
      </w:r>
    </w:p>
    <w:p w14:paraId="4CC67C25" w14:textId="6DF67F8C" w:rsidR="0007164E" w:rsidRPr="002E0320" w:rsidRDefault="001632E5" w:rsidP="0007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[]</w:t>
      </w:r>
      <w:r w:rsidR="0007164E">
        <w:t xml:space="preserve"> </w:t>
      </w:r>
    </w:p>
    <w:p w14:paraId="5FFFAA01" w14:textId="77777777" w:rsidR="0007164E" w:rsidRDefault="0007164E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E60217B" w14:textId="77777777" w:rsidR="00C36433" w:rsidRPr="002E0320" w:rsidRDefault="00C36433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AB7EF98" w14:textId="77777777" w:rsidR="00876602" w:rsidRDefault="008766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1D6F5FAE" w14:textId="77777777" w:rsidR="00876602" w:rsidRDefault="008766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4B6584C" w14:textId="77777777" w:rsidR="00876602" w:rsidRPr="002E0320" w:rsidRDefault="008766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72663D63" w14:textId="77777777" w:rsidR="00876602" w:rsidRDefault="008766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74E00BD" w14:textId="77777777" w:rsidR="002E0320" w:rsidRDefault="002E0320" w:rsidP="002E0320"/>
    <w:p w14:paraId="362D6A46" w14:textId="77777777" w:rsidR="00387BD6" w:rsidRDefault="00387BD6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667F4393" w14:textId="77777777" w:rsidR="00B52D1F" w:rsidRDefault="00B52D1F" w:rsidP="00854A55">
      <w:pPr>
        <w:pStyle w:val="Rubrik2Nr"/>
      </w:pPr>
      <w:bookmarkStart w:id="45" w:name="_Toc32218139"/>
      <w:r>
        <w:lastRenderedPageBreak/>
        <w:t>Informationsavlämning</w:t>
      </w:r>
      <w:r w:rsidR="004C7D77">
        <w:t xml:space="preserve"> generellt</w:t>
      </w:r>
      <w:bookmarkEnd w:id="45"/>
    </w:p>
    <w:p w14:paraId="3B505457" w14:textId="77777777" w:rsidR="004A0702" w:rsidRDefault="004C7D77" w:rsidP="00854A55">
      <w:pPr>
        <w:pStyle w:val="Rubrik3Nr"/>
      </w:pPr>
      <w:bookmarkStart w:id="46" w:name="_Toc32218140"/>
      <w:r>
        <w:t>Teckenkodning</w:t>
      </w:r>
      <w:bookmarkEnd w:id="46"/>
    </w:p>
    <w:p w14:paraId="13C063B3" w14:textId="77777777" w:rsidR="004A0702" w:rsidRDefault="004A0702" w:rsidP="004A0702">
      <w:r>
        <w:t xml:space="preserve">RIV TA Basic </w:t>
      </w:r>
      <w:proofErr w:type="spellStart"/>
      <w:r>
        <w:t>Profile</w:t>
      </w:r>
      <w:proofErr w:type="spellEnd"/>
      <w:r>
        <w:t xml:space="preserve"> och mer specifikt </w:t>
      </w:r>
      <w:r w:rsidRPr="004A0702">
        <w:t xml:space="preserve">WS-I Basic </w:t>
      </w:r>
      <w:proofErr w:type="spellStart"/>
      <w:r w:rsidRPr="004A0702">
        <w:t>Profile</w:t>
      </w:r>
      <w:proofErr w:type="spellEnd"/>
      <w:r w:rsidRPr="004A0702">
        <w:t xml:space="preserve"> v1.1 </w:t>
      </w:r>
      <w:r>
        <w:t>anger krav på vilken teckenkodning som ett SOAP-</w:t>
      </w:r>
      <w:proofErr w:type="spellStart"/>
      <w:r>
        <w:t>response</w:t>
      </w:r>
      <w:proofErr w:type="spellEnd"/>
      <w:r>
        <w:t xml:space="preserve"> ska stödja (UTF-8 eller UTF-16).</w:t>
      </w:r>
    </w:p>
    <w:p w14:paraId="56BD988D" w14:textId="596C5BBA" w:rsidR="004A0702" w:rsidRDefault="004A0702" w:rsidP="004A0702">
      <w:r>
        <w:t>I testsviterna som medföljer TK-distributionen finns stöd för att verifiera teckenkodningsstöd</w:t>
      </w:r>
      <w:r w:rsidR="002E1EDF">
        <w:t xml:space="preserve"> (specifika testfall inom parentes)</w:t>
      </w:r>
      <w:r>
        <w:t>.</w:t>
      </w:r>
    </w:p>
    <w:p w14:paraId="429240D9" w14:textId="54DA0BDF" w:rsidR="004A0702" w:rsidRDefault="004A0702" w:rsidP="004A0702">
      <w:r>
        <w:t>Ange om tjänsteproducenten uppfyller krav på teckenkodning</w:t>
      </w:r>
      <w:r w:rsidR="00C031BD">
        <w:t xml:space="preserve"> i returnerade svar</w:t>
      </w:r>
      <w:r>
        <w:t>:</w:t>
      </w:r>
    </w:p>
    <w:p w14:paraId="7FCEA6AF" w14:textId="099E841B" w:rsidR="004A0702" w:rsidRPr="002E0320" w:rsidRDefault="004A07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Svar levereras med rätt </w:t>
      </w:r>
      <w:proofErr w:type="spellStart"/>
      <w:r>
        <w:t>encoding</w:t>
      </w:r>
      <w:proofErr w:type="spellEnd"/>
      <w:r w:rsidR="00C031BD">
        <w:t xml:space="preserve"> angiven</w:t>
      </w:r>
      <w:r>
        <w:t xml:space="preserve"> i </w:t>
      </w:r>
      <w:r w:rsidR="005259D6">
        <w:t>http-</w:t>
      </w:r>
      <w:proofErr w:type="spellStart"/>
      <w:r>
        <w:t>header</w:t>
      </w:r>
      <w:proofErr w:type="spellEnd"/>
      <w:r w:rsidR="00504F6F">
        <w:t xml:space="preserve"> </w:t>
      </w:r>
      <w:r w:rsidR="00F750D5" w:rsidRPr="00933088">
        <w:t>(</w:t>
      </w:r>
      <w:r w:rsidR="00AA3161">
        <w:t xml:space="preserve">TF </w:t>
      </w:r>
      <w:r w:rsidR="00AA3161" w:rsidRPr="007258E5">
        <w:t>2.1-2.</w:t>
      </w:r>
      <w:r w:rsidR="007258E5">
        <w:t>1</w:t>
      </w:r>
      <w:r w:rsidR="00EE6689">
        <w:t>3</w:t>
      </w:r>
      <w:r w:rsidR="00F750D5">
        <w:t>, i negativa tester</w:t>
      </w:r>
      <w:r w:rsidR="00D431FE">
        <w:t xml:space="preserve"> då dessa har mer text än svar OK</w:t>
      </w:r>
      <w:r w:rsidR="00F750D5" w:rsidRPr="00933088">
        <w:t>)</w:t>
      </w:r>
    </w:p>
    <w:p w14:paraId="35DD9052" w14:textId="77777777" w:rsidR="004A0702" w:rsidRPr="002E0320" w:rsidRDefault="004A07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0FF6604D" w14:textId="77777777" w:rsidR="004A0702" w:rsidRDefault="004A07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4ED43EF" w14:textId="7EE39881" w:rsidR="00504F6F" w:rsidRPr="002E0320" w:rsidRDefault="00504F6F" w:rsidP="00504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Svar levereras med oförvanskade tecken enligt </w:t>
      </w:r>
      <w:proofErr w:type="spellStart"/>
      <w:r>
        <w:t>encoding</w:t>
      </w:r>
      <w:proofErr w:type="spellEnd"/>
      <w:r>
        <w:t xml:space="preserve"> </w:t>
      </w:r>
      <w:r w:rsidR="00F750D5" w:rsidRPr="00933088">
        <w:t>(</w:t>
      </w:r>
      <w:r w:rsidR="00F750D5">
        <w:t xml:space="preserve">TF </w:t>
      </w:r>
      <w:r w:rsidR="00AA3161" w:rsidRPr="007258E5">
        <w:t>2.</w:t>
      </w:r>
      <w:r w:rsidR="00F750D5" w:rsidRPr="007258E5">
        <w:t>1</w:t>
      </w:r>
      <w:r w:rsidR="00AA3161" w:rsidRPr="007258E5">
        <w:t>-2</w:t>
      </w:r>
      <w:r w:rsidR="007258E5">
        <w:t>.1</w:t>
      </w:r>
      <w:r w:rsidR="00EE6689">
        <w:t>3</w:t>
      </w:r>
      <w:r w:rsidR="00F750D5">
        <w:t>, i negativa tester</w:t>
      </w:r>
      <w:r w:rsidR="00F750D5" w:rsidRPr="00933088">
        <w:t>)</w:t>
      </w:r>
    </w:p>
    <w:p w14:paraId="2D540FD3" w14:textId="77777777" w:rsidR="00504F6F" w:rsidRPr="002E0320" w:rsidRDefault="00504F6F" w:rsidP="00504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 xml:space="preserve">[] Ja    </w:t>
      </w:r>
      <w:proofErr w:type="gramStart"/>
      <w:r w:rsidRPr="002E0320">
        <w:t xml:space="preserve">   [</w:t>
      </w:r>
      <w:proofErr w:type="gramEnd"/>
      <w:r w:rsidRPr="002E0320">
        <w:t>] Nej</w:t>
      </w:r>
    </w:p>
    <w:p w14:paraId="1546B728" w14:textId="77777777" w:rsidR="00504F6F" w:rsidRPr="002E0320" w:rsidRDefault="00504F6F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9D91A86" w14:textId="77777777" w:rsidR="004A0702" w:rsidRDefault="004A07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18DB7B7F" w14:textId="77777777" w:rsidR="004A0702" w:rsidRDefault="004A07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71D7182" w14:textId="77777777" w:rsidR="004A0702" w:rsidRPr="002E0320" w:rsidRDefault="004A07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7F984ECE" w14:textId="77777777" w:rsidR="004A0702" w:rsidRDefault="004A0702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C8CE393" w14:textId="77777777" w:rsidR="00171763" w:rsidRDefault="00171763">
      <w:pPr>
        <w:rPr>
          <w:rFonts w:ascii="Arial" w:hAnsi="Arial" w:cs="Arial"/>
          <w:bCs w:val="0"/>
          <w:iCs w:val="0"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p w14:paraId="50C09A8C" w14:textId="77777777" w:rsidR="00171254" w:rsidRDefault="004D3213" w:rsidP="00854A55">
      <w:pPr>
        <w:pStyle w:val="Rubrik2Nr"/>
      </w:pPr>
      <w:bookmarkStart w:id="47" w:name="_Toc32218141"/>
      <w:r>
        <w:lastRenderedPageBreak/>
        <w:t>Övriga krav</w:t>
      </w:r>
      <w:bookmarkEnd w:id="47"/>
    </w:p>
    <w:p w14:paraId="5E2E730C" w14:textId="77777777" w:rsidR="004D3213" w:rsidRPr="00F750D5" w:rsidRDefault="004D3213" w:rsidP="00854A55">
      <w:pPr>
        <w:pStyle w:val="Rubrik3Nr"/>
      </w:pPr>
      <w:bookmarkStart w:id="48" w:name="_Toc32218142"/>
      <w:r w:rsidRPr="00F750D5">
        <w:t>SLA-krav</w:t>
      </w:r>
      <w:bookmarkEnd w:id="48"/>
    </w:p>
    <w:p w14:paraId="370071FF" w14:textId="097F3A76" w:rsidR="004D3213" w:rsidRPr="00F750D5" w:rsidRDefault="004D3213" w:rsidP="004D3213">
      <w:r w:rsidRPr="00F750D5">
        <w:t xml:space="preserve">Tjänstedomänen </w:t>
      </w:r>
      <w:proofErr w:type="spellStart"/>
      <w:proofErr w:type="gramStart"/>
      <w:r w:rsidR="003212CF" w:rsidRPr="000C39A2">
        <w:rPr>
          <w:b/>
        </w:rPr>
        <w:t>clinicalprocess.logistics</w:t>
      </w:r>
      <w:proofErr w:type="gramEnd"/>
      <w:r w:rsidR="003212CF" w:rsidRPr="000C39A2">
        <w:rPr>
          <w:b/>
        </w:rPr>
        <w:t>.cervixscreening</w:t>
      </w:r>
      <w:proofErr w:type="spellEnd"/>
      <w:r w:rsidR="008324A3" w:rsidRPr="00F750D5">
        <w:t xml:space="preserve"> </w:t>
      </w:r>
      <w:r w:rsidRPr="00F750D5">
        <w:t xml:space="preserve">har generella SLA-krav som gäller för alla tjänsteproducenter som tillhandahåller tjänster. </w:t>
      </w:r>
      <w:r w:rsidR="00B1614B" w:rsidRPr="00F750D5">
        <w:rPr>
          <w:b/>
        </w:rPr>
        <w:t>ProcessC</w:t>
      </w:r>
      <w:r w:rsidR="00ED249B">
        <w:rPr>
          <w:b/>
        </w:rPr>
        <w:t>ervixScreening</w:t>
      </w:r>
      <w:r w:rsidR="003229D7">
        <w:rPr>
          <w:b/>
        </w:rPr>
        <w:t>Information</w:t>
      </w:r>
      <w:r w:rsidRPr="00F750D5">
        <w:t xml:space="preserve"> har inga specifika SLA-krav utöver de generella.</w:t>
      </w:r>
    </w:p>
    <w:p w14:paraId="2998A941" w14:textId="77777777" w:rsidR="00566EF4" w:rsidRPr="00F750D5" w:rsidRDefault="00566EF4" w:rsidP="004D3213"/>
    <w:p w14:paraId="272206ED" w14:textId="7EF0CA71" w:rsidR="004D3213" w:rsidRPr="00F750D5" w:rsidRDefault="0045642C" w:rsidP="004D3213">
      <w:r w:rsidRPr="00F750D5">
        <w:t>Tester ska utföras med förutsättningar som motsvarar anslutande organisations bedömda ”</w:t>
      </w:r>
      <w:proofErr w:type="spellStart"/>
      <w:r w:rsidRPr="00F750D5">
        <w:t>normallast</w:t>
      </w:r>
      <w:proofErr w:type="spellEnd"/>
      <w:r w:rsidRPr="00F750D5">
        <w:t>”, komplexitet i anropet, storlek på svaret, ”normalsignalväg” samt en testmiljö som helst inte avviker väsentligt från PROD</w:t>
      </w:r>
      <w:r w:rsidR="00620236">
        <w:t>, till stöd för detta finns Testsvit 3.</w:t>
      </w:r>
    </w:p>
    <w:p w14:paraId="5F7069EB" w14:textId="77777777" w:rsidR="004D3213" w:rsidRPr="00F750D5" w:rsidRDefault="004D3213" w:rsidP="004D3213">
      <w:r w:rsidRPr="00F750D5">
        <w:t>Ange om tjänsteproducenten uppfyller de SLA-krav som finns:</w:t>
      </w:r>
    </w:p>
    <w:p w14:paraId="769C4292" w14:textId="48103D5A" w:rsidR="004D3213" w:rsidRPr="00F750D5" w:rsidRDefault="003333D6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F750D5">
        <w:t xml:space="preserve">Svarstid: </w:t>
      </w:r>
      <w:r w:rsidR="00D14548" w:rsidRPr="00F750D5">
        <w:t>Leverans av ett komplett svar</w:t>
      </w:r>
      <w:r w:rsidR="00985C21" w:rsidRPr="00F750D5">
        <w:t xml:space="preserve"> med data</w:t>
      </w:r>
      <w:r w:rsidR="004D3213" w:rsidRPr="00F750D5">
        <w:t xml:space="preserve"> uppfyller </w:t>
      </w:r>
      <w:r w:rsidR="00E25248" w:rsidRPr="00F750D5">
        <w:t xml:space="preserve">alltid </w:t>
      </w:r>
      <w:proofErr w:type="gramStart"/>
      <w:r w:rsidR="007759C4" w:rsidRPr="00F750D5">
        <w:t>svarstids</w:t>
      </w:r>
      <w:r w:rsidR="004D3213" w:rsidRPr="00F750D5">
        <w:t xml:space="preserve">kravet </w:t>
      </w:r>
      <w:r w:rsidR="003D134A" w:rsidRPr="00F750D5">
        <w:t>:</w:t>
      </w:r>
      <w:proofErr w:type="gramEnd"/>
    </w:p>
    <w:p w14:paraId="63B2D1F3" w14:textId="50F27D7B" w:rsidR="004D3213" w:rsidRDefault="003212CF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F750D5">
        <w:t xml:space="preserve"> </w:t>
      </w:r>
      <w:r w:rsidR="004D3213" w:rsidRPr="00F750D5">
        <w:t xml:space="preserve">[] Ja    </w:t>
      </w:r>
      <w:proofErr w:type="gramStart"/>
      <w:r w:rsidR="004D3213" w:rsidRPr="00F750D5">
        <w:t xml:space="preserve">   [</w:t>
      </w:r>
      <w:proofErr w:type="gramEnd"/>
      <w:r w:rsidR="004D3213" w:rsidRPr="00F750D5">
        <w:t>] Nej</w:t>
      </w:r>
    </w:p>
    <w:p w14:paraId="5E2D3B4E" w14:textId="77777777" w:rsidR="003E52D1" w:rsidRDefault="003E52D1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8490BFC" w14:textId="77777777" w:rsidR="00E25248" w:rsidRDefault="003E52D1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Oavsett svar på svarstidsfrågan ovan, a</w:t>
      </w:r>
      <w:r w:rsidR="00E25248">
        <w:t xml:space="preserve">nge </w:t>
      </w:r>
      <w:r w:rsidR="00800F90">
        <w:t>de uppskattade typiska svarstider som tjänsteproducenten förväntas uppnå i PROD:</w:t>
      </w:r>
    </w:p>
    <w:p w14:paraId="755D848E" w14:textId="77777777" w:rsidR="00800F90" w:rsidRDefault="00800F90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[]</w:t>
      </w:r>
    </w:p>
    <w:p w14:paraId="1FB33CC4" w14:textId="77777777" w:rsidR="0014069C" w:rsidRDefault="0014069C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Kommentar:</w:t>
      </w:r>
    </w:p>
    <w:p w14:paraId="3A2EE460" w14:textId="77777777" w:rsidR="00800F90" w:rsidRDefault="00800F90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3FC010E" w14:textId="77777777" w:rsidR="004D3213" w:rsidRDefault="003333D6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Tillgänglighet: </w:t>
      </w:r>
      <w:r w:rsidR="004D3213">
        <w:t xml:space="preserve">Tillgänglighet för tjänsteproducenten är </w:t>
      </w:r>
      <w:r w:rsidR="004D3213" w:rsidRPr="004D3213">
        <w:t>24x7, 99,5%</w:t>
      </w:r>
    </w:p>
    <w:p w14:paraId="65C1492E" w14:textId="77777777" w:rsidR="004D3213" w:rsidRDefault="004D3213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43215469" w14:textId="77777777" w:rsidR="00800F90" w:rsidRDefault="00800F90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2131801" w14:textId="7472A11F" w:rsidR="007069A6" w:rsidRDefault="003333D6" w:rsidP="0070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7069A6">
        <w:t xml:space="preserve">Last: Tjänsteproducenten </w:t>
      </w:r>
      <w:r w:rsidR="0085539F" w:rsidRPr="007069A6">
        <w:t xml:space="preserve">kan </w:t>
      </w:r>
      <w:r w:rsidR="0041745D">
        <w:t xml:space="preserve">hantera </w:t>
      </w:r>
      <w:r w:rsidR="007069A6">
        <w:t>10 transaktioner per sekund;</w:t>
      </w:r>
      <w:r w:rsidR="0076081A">
        <w:t xml:space="preserve"> </w:t>
      </w:r>
      <w:proofErr w:type="gramStart"/>
      <w:r w:rsidR="007069A6">
        <w:t xml:space="preserve">max </w:t>
      </w:r>
      <w:r w:rsidR="00CB2FBD">
        <w:t>storlek</w:t>
      </w:r>
      <w:proofErr w:type="gramEnd"/>
      <w:r w:rsidR="00CB2FBD">
        <w:t xml:space="preserve"> </w:t>
      </w:r>
      <w:proofErr w:type="spellStart"/>
      <w:r w:rsidR="00CB2FBD">
        <w:t>enl</w:t>
      </w:r>
      <w:proofErr w:type="spellEnd"/>
      <w:r w:rsidR="00CB2FBD">
        <w:t xml:space="preserve"> TKB</w:t>
      </w:r>
      <w:r w:rsidR="007069A6">
        <w:t xml:space="preserve"> per transaktion: </w:t>
      </w:r>
    </w:p>
    <w:p w14:paraId="2CE7C0FB" w14:textId="218CB9EE" w:rsidR="004D3213" w:rsidRDefault="004D3213" w:rsidP="0070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29ED8328" w14:textId="77777777" w:rsidR="00800F90" w:rsidRDefault="00800F90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7CD6901" w14:textId="0C832F05" w:rsidR="003333D6" w:rsidRDefault="003333D6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Samtidighet: </w:t>
      </w:r>
      <w:r w:rsidRPr="003333D6">
        <w:t xml:space="preserve">Tjänsteproducenten </w:t>
      </w:r>
      <w:r>
        <w:t>kan</w:t>
      </w:r>
      <w:r w:rsidRPr="003333D6">
        <w:t xml:space="preserve"> hantera minst 10 samtidiga frågor</w:t>
      </w:r>
      <w:r w:rsidR="008F1E82">
        <w:t xml:space="preserve"> utan sammanblandning av informationen</w:t>
      </w:r>
      <w:r w:rsidRPr="003333D6">
        <w:t>.</w:t>
      </w:r>
    </w:p>
    <w:p w14:paraId="3E420C2D" w14:textId="77777777" w:rsidR="004D3213" w:rsidRDefault="003333D6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06D9F8C3" w14:textId="77777777" w:rsidR="003333D6" w:rsidRDefault="003333D6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91184D8" w14:textId="1E432A41" w:rsidR="00C031BD" w:rsidRPr="00413B7C" w:rsidRDefault="00C031BD" w:rsidP="00C0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  <w:rPr>
          <w:b/>
        </w:rPr>
      </w:pPr>
      <w:r>
        <w:t xml:space="preserve">Katastrofhantering: </w:t>
      </w:r>
      <w:r w:rsidRPr="00C031BD">
        <w:t>Återställningstiden vid katastrof är maximalt ett dygn.</w:t>
      </w:r>
    </w:p>
    <w:p w14:paraId="40223839" w14:textId="77777777" w:rsidR="00C031BD" w:rsidRDefault="00C031BD" w:rsidP="00C0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3A7BF493" w14:textId="77777777" w:rsidR="00C031BD" w:rsidRDefault="00C031BD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328FF38" w14:textId="77777777" w:rsidR="004D3213" w:rsidRDefault="004D3213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E0320">
        <w:t>Beskrivning av eventuella avvikelser:</w:t>
      </w:r>
    </w:p>
    <w:p w14:paraId="06D3F1E5" w14:textId="77777777" w:rsidR="004D3213" w:rsidRDefault="004D3213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BF39D0F" w14:textId="77777777" w:rsidR="004D3213" w:rsidRPr="002E0320" w:rsidRDefault="004D3213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1BDD0B23" w14:textId="77777777" w:rsidR="004D3213" w:rsidRDefault="004D3213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A010A85" w14:textId="77777777" w:rsidR="004D3213" w:rsidRDefault="004D3213" w:rsidP="004D3213"/>
    <w:p w14:paraId="0A2B5970" w14:textId="77777777" w:rsidR="00C351F6" w:rsidRDefault="00C351F6">
      <w:pPr>
        <w:rPr>
          <w:rFonts w:ascii="Arial" w:hAnsi="Arial" w:cs="Arial"/>
          <w:b/>
          <w:bCs w:val="0"/>
          <w:szCs w:val="26"/>
        </w:rPr>
      </w:pPr>
      <w:r>
        <w:br w:type="page"/>
      </w:r>
    </w:p>
    <w:p w14:paraId="21F4DB61" w14:textId="60AEC297" w:rsidR="002A21D4" w:rsidRDefault="002A21D4" w:rsidP="00854A55">
      <w:pPr>
        <w:pStyle w:val="Rubrik3Nr"/>
        <w:rPr>
          <w:iCs/>
        </w:rPr>
      </w:pPr>
      <w:bookmarkStart w:id="49" w:name="_Toc478651499"/>
      <w:bookmarkStart w:id="50" w:name="_Toc32218143"/>
      <w:r>
        <w:lastRenderedPageBreak/>
        <w:t>Koppling till nationell tjänsteplattform</w:t>
      </w:r>
      <w:bookmarkEnd w:id="49"/>
      <w:bookmarkEnd w:id="50"/>
    </w:p>
    <w:p w14:paraId="4990DF32" w14:textId="77777777" w:rsidR="002A21D4" w:rsidRDefault="002A21D4" w:rsidP="002A21D4">
      <w:pPr>
        <w:rPr>
          <w:rFonts w:eastAsiaTheme="minorHAnsi"/>
        </w:rPr>
      </w:pPr>
      <w:r>
        <w:t>Tester med kommunikation över nationell tjänsteplattform ska göras.</w:t>
      </w:r>
    </w:p>
    <w:p w14:paraId="4CD3547D" w14:textId="77777777" w:rsidR="002A21D4" w:rsidRDefault="002A21D4" w:rsidP="002A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 w:rsidRPr="002A21D4">
        <w:t xml:space="preserve">Tjänsteproducenten kan ta emot anrop och svara via SIT-miljön: </w:t>
      </w:r>
    </w:p>
    <w:p w14:paraId="372E8D79" w14:textId="625D2A42" w:rsidR="002A21D4" w:rsidRDefault="002A21D4" w:rsidP="002A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0FF6242A" w14:textId="77777777" w:rsidR="002A21D4" w:rsidRDefault="002A21D4" w:rsidP="002A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0D6247D" w14:textId="77777777" w:rsidR="002A21D4" w:rsidRDefault="002A21D4" w:rsidP="002A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Beskrivning av eventuella avvikelser:</w:t>
      </w:r>
    </w:p>
    <w:p w14:paraId="6242C951" w14:textId="77777777" w:rsidR="002A21D4" w:rsidRDefault="002A21D4" w:rsidP="002A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73216A5" w14:textId="77777777" w:rsidR="002A21D4" w:rsidRPr="00F002B4" w:rsidRDefault="002A21D4" w:rsidP="002A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179B9933" w14:textId="77777777" w:rsidR="002A21D4" w:rsidRDefault="002A21D4" w:rsidP="002A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7F5ADF4" w14:textId="77777777" w:rsidR="002A21D4" w:rsidRDefault="002A21D4" w:rsidP="002A21D4"/>
    <w:p w14:paraId="64FD4AC2" w14:textId="58743D20" w:rsidR="00776E17" w:rsidRDefault="00776E17" w:rsidP="00854A55">
      <w:pPr>
        <w:pStyle w:val="Rubrik3Nr"/>
      </w:pPr>
      <w:bookmarkStart w:id="51" w:name="_Toc32218144"/>
      <w:r>
        <w:t>Obehörig åtkomst</w:t>
      </w:r>
      <w:bookmarkEnd w:id="51"/>
    </w:p>
    <w:p w14:paraId="6429E864" w14:textId="77777777" w:rsidR="00776E17" w:rsidRDefault="00776E17" w:rsidP="00776E17">
      <w:r>
        <w:t>Informationen ska inte vara tillgänglig för obehörig åtkomst och tjänsteproducentens anslutningsarkitektur ska följa de säkerhetsaspekter och krav som RIV-TA stipulerar, fr</w:t>
      </w:r>
      <w:r w:rsidR="0014069C">
        <w:t>ä</w:t>
      </w:r>
      <w:r>
        <w:t>mst genom RIV Tekniska Anvisningar Kryptografi</w:t>
      </w:r>
      <w:r w:rsidR="0014069C">
        <w:t xml:space="preserve"> [ARK_0036].</w:t>
      </w:r>
    </w:p>
    <w:p w14:paraId="36C51E18" w14:textId="05C7CDA8" w:rsidR="00776E17" w:rsidRDefault="00776E17" w:rsidP="00776E17">
      <w:r>
        <w:t xml:space="preserve">I testsviterna som medföljer TK-distributionen finns </w:t>
      </w:r>
      <w:r w:rsidRPr="00445068">
        <w:rPr>
          <w:i/>
          <w:iCs w:val="0"/>
        </w:rPr>
        <w:t>inte</w:t>
      </w:r>
      <w:r>
        <w:t xml:space="preserve"> stöd för att verifiera </w:t>
      </w:r>
      <w:r w:rsidR="00860456">
        <w:t xml:space="preserve">skydd för </w:t>
      </w:r>
      <w:r>
        <w:t>obehörig åtkomst.</w:t>
      </w:r>
    </w:p>
    <w:p w14:paraId="4320496C" w14:textId="77777777" w:rsidR="00776E17" w:rsidRDefault="00776E17" w:rsidP="00776E17">
      <w:r>
        <w:t>Ange om tjänsteproducenten uppfyller de krav och regler som finns med avseende på obehörig åtkomst:</w:t>
      </w:r>
    </w:p>
    <w:p w14:paraId="48AD91BF" w14:textId="77777777" w:rsidR="00776E17" w:rsidRDefault="00776E1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Tjänsteproducentens anslutningsarkitektur </w:t>
      </w:r>
      <w:r w:rsidR="00F002B4">
        <w:t xml:space="preserve">uppfyller </w:t>
      </w:r>
      <w:r>
        <w:t xml:space="preserve">säkerhetsaspekter </w:t>
      </w:r>
      <w:r w:rsidR="00F002B4">
        <w:t xml:space="preserve">enligt </w:t>
      </w:r>
      <w:r>
        <w:t xml:space="preserve">RIV-TA, och </w:t>
      </w:r>
      <w:r w:rsidR="00F002B4">
        <w:t xml:space="preserve">är </w:t>
      </w:r>
      <w:r w:rsidRPr="00171BF4">
        <w:t>även i övrigt skyddad för obehörig åtkomst</w:t>
      </w:r>
    </w:p>
    <w:p w14:paraId="45BD1A3D" w14:textId="77777777" w:rsidR="00776E17" w:rsidRDefault="00776E1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02A46570" w14:textId="77777777" w:rsidR="00776E17" w:rsidRDefault="00776E1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7D433E7" w14:textId="77777777" w:rsidR="00776E17" w:rsidRDefault="00776E1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Beskrivning av eventuella avvikelser:</w:t>
      </w:r>
    </w:p>
    <w:p w14:paraId="22D82A4B" w14:textId="77777777" w:rsidR="00776E17" w:rsidRDefault="00776E1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9DB5616" w14:textId="77777777" w:rsidR="00F002B4" w:rsidRPr="00F002B4" w:rsidRDefault="00F002B4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Övrig kommentar:</w:t>
      </w:r>
    </w:p>
    <w:p w14:paraId="4E8277D6" w14:textId="77777777" w:rsidR="00776E17" w:rsidRDefault="00776E17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20A85AE" w14:textId="77777777" w:rsidR="00175303" w:rsidRDefault="00175303">
      <w:pPr>
        <w:rPr>
          <w:rFonts w:ascii="Arial" w:hAnsi="Arial" w:cs="Arial"/>
          <w:bCs w:val="0"/>
          <w:iCs w:val="0"/>
          <w:sz w:val="28"/>
          <w:szCs w:val="28"/>
        </w:rPr>
      </w:pPr>
      <w:bookmarkStart w:id="52" w:name="_Toc450733784"/>
      <w:r>
        <w:br w:type="page"/>
      </w:r>
    </w:p>
    <w:p w14:paraId="7B1D8321" w14:textId="77777777" w:rsidR="00102534" w:rsidRDefault="00102534" w:rsidP="00854A55">
      <w:pPr>
        <w:pStyle w:val="Rubrik2Nr"/>
      </w:pPr>
      <w:bookmarkStart w:id="53" w:name="_Toc32218145"/>
      <w:r>
        <w:lastRenderedPageBreak/>
        <w:t>Övrigt</w:t>
      </w:r>
      <w:bookmarkEnd w:id="52"/>
      <w:bookmarkEnd w:id="53"/>
    </w:p>
    <w:p w14:paraId="363C7E1A" w14:textId="7B24B251" w:rsidR="00102534" w:rsidRDefault="00102534" w:rsidP="00102534">
      <w:r w:rsidRPr="00843EB3">
        <w:t xml:space="preserve">Beskriv </w:t>
      </w:r>
      <w:r>
        <w:t xml:space="preserve">eventuella övriga saker som är viktiga att känna till, exempelvis </w:t>
      </w:r>
      <w:r w:rsidRPr="00843EB3">
        <w:t xml:space="preserve">problem som </w:t>
      </w:r>
      <w:r>
        <w:t xml:space="preserve">har identifierats men inte </w:t>
      </w:r>
      <w:r w:rsidRPr="00843EB3">
        <w:t>åtgärdats</w:t>
      </w:r>
      <w:r>
        <w:t xml:space="preserve"> i produkten</w:t>
      </w:r>
      <w:r w:rsidR="0041745D">
        <w:t>.</w:t>
      </w:r>
    </w:p>
    <w:p w14:paraId="49D9BA5F" w14:textId="434C6760" w:rsidR="00D431FE" w:rsidRDefault="00D431FE" w:rsidP="00102534">
      <w:r>
        <w:t>Beskriv också om det finns omständigheter där svaret är tekniskt OK, men inte blir korrekt i mottagande system.</w:t>
      </w:r>
    </w:p>
    <w:p w14:paraId="49BE81B0" w14:textId="77777777" w:rsidR="00102534" w:rsidRDefault="00102534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C821967" w14:textId="77777777" w:rsidR="00102534" w:rsidRDefault="00102534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16153D71" w14:textId="77777777" w:rsidR="00102534" w:rsidRDefault="00102534" w:rsidP="003C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7E2D44B" w14:textId="77777777" w:rsidR="006D050F" w:rsidRDefault="006D050F"/>
    <w:p w14:paraId="63F71C95" w14:textId="77777777" w:rsidR="006D050F" w:rsidRDefault="006D050F" w:rsidP="00854A55">
      <w:pPr>
        <w:pStyle w:val="Rubrik2Nr"/>
      </w:pPr>
      <w:bookmarkStart w:id="54" w:name="_Toc32218146"/>
      <w:r>
        <w:t>Kända Avvikelser</w:t>
      </w:r>
      <w:bookmarkEnd w:id="54"/>
    </w:p>
    <w:p w14:paraId="1A106A15" w14:textId="1F0EC5B5" w:rsidR="006D050F" w:rsidRDefault="006D050F" w:rsidP="006D050F">
      <w:r>
        <w:t xml:space="preserve">Lista de avvikelser från kraven i detta </w:t>
      </w:r>
      <w:r w:rsidR="00C1518C">
        <w:t xml:space="preserve">formulär </w:t>
      </w:r>
      <w:r>
        <w:t>som avses finnas kvar vid driftsättning</w:t>
      </w:r>
      <w:r w:rsidR="0073582B">
        <w:t>.</w:t>
      </w:r>
    </w:p>
    <w:p w14:paraId="02C254F7" w14:textId="338D422D" w:rsidR="006D050F" w:rsidRDefault="0073582B" w:rsidP="006D050F">
      <w:r>
        <w:t xml:space="preserve">Dela upp listan så att den innehåller godkända avvikelser </w:t>
      </w:r>
      <w:r w:rsidR="00B37D47">
        <w:t xml:space="preserve">(kommer finnas publicerade på www.inera.se) </w:t>
      </w:r>
      <w:r>
        <w:t>och nya avvikelser.</w:t>
      </w:r>
    </w:p>
    <w:p w14:paraId="74423715" w14:textId="77777777" w:rsidR="0073582B" w:rsidRDefault="0073582B" w:rsidP="0073582B">
      <w:pPr>
        <w:keepNext/>
        <w:keepLines/>
      </w:pPr>
    </w:p>
    <w:p w14:paraId="2B48190B" w14:textId="77777777" w:rsidR="0073582B" w:rsidRDefault="0073582B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Godkända avvikelser:</w:t>
      </w:r>
    </w:p>
    <w:p w14:paraId="07F58182" w14:textId="77777777" w:rsidR="0073582B" w:rsidRDefault="0073582B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07608C7" w14:textId="77777777" w:rsidR="0073582B" w:rsidRDefault="0073582B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B3BAF1A" w14:textId="77777777" w:rsidR="0073582B" w:rsidRDefault="0073582B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  </w:t>
      </w:r>
    </w:p>
    <w:p w14:paraId="3BB97F8B" w14:textId="77777777" w:rsidR="0073582B" w:rsidRDefault="0073582B" w:rsidP="0073582B">
      <w:pPr>
        <w:tabs>
          <w:tab w:val="left" w:pos="4536"/>
        </w:tabs>
      </w:pPr>
    </w:p>
    <w:p w14:paraId="565EBE27" w14:textId="77777777" w:rsidR="0073582B" w:rsidRDefault="0073582B" w:rsidP="006D050F"/>
    <w:p w14:paraId="0BB1C306" w14:textId="77777777" w:rsidR="006D050F" w:rsidRDefault="0073582B" w:rsidP="003C323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Nya avvikelser:</w:t>
      </w:r>
    </w:p>
    <w:p w14:paraId="3D938363" w14:textId="77777777" w:rsidR="0073582B" w:rsidRDefault="0073582B" w:rsidP="003C323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F244E5F" w14:textId="77777777" w:rsidR="0073582B" w:rsidRDefault="0073582B" w:rsidP="003C323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0EDF7173" w14:textId="77777777" w:rsidR="0073582B" w:rsidRDefault="0073582B" w:rsidP="003C323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D100193" w14:textId="77777777" w:rsidR="002946A9" w:rsidRDefault="0073582B" w:rsidP="006D050F">
      <w:r>
        <w:t xml:space="preserve">  </w:t>
      </w:r>
      <w:r w:rsidR="002946A9">
        <w:br w:type="page"/>
      </w:r>
    </w:p>
    <w:p w14:paraId="5A19321A" w14:textId="77777777" w:rsidR="00C063E1" w:rsidRDefault="00EC6F1C" w:rsidP="00854A55">
      <w:pPr>
        <w:pStyle w:val="Rubrik2Nr"/>
      </w:pPr>
      <w:bookmarkStart w:id="55" w:name="_Toc32218147"/>
      <w:r>
        <w:lastRenderedPageBreak/>
        <w:t>G</w:t>
      </w:r>
      <w:r w:rsidR="00F638DF">
        <w:t>odkännandedatum</w:t>
      </w:r>
      <w:r>
        <w:t xml:space="preserve"> och kontaktperson</w:t>
      </w:r>
      <w:r w:rsidR="00F638DF">
        <w:t xml:space="preserve"> </w:t>
      </w:r>
      <w:r w:rsidR="00CE13FA">
        <w:t xml:space="preserve">gällande </w:t>
      </w:r>
      <w:r w:rsidR="00F257D1">
        <w:t>självdeklaration</w:t>
      </w:r>
      <w:bookmarkEnd w:id="55"/>
    </w:p>
    <w:p w14:paraId="13A3F726" w14:textId="77777777" w:rsidR="00C063E1" w:rsidRDefault="00C063E1" w:rsidP="00C063E1">
      <w:pPr>
        <w:tabs>
          <w:tab w:val="left" w:pos="4536"/>
        </w:tabs>
      </w:pPr>
    </w:p>
    <w:p w14:paraId="144D2F45" w14:textId="77777777" w:rsidR="00C063E1" w:rsidRDefault="00C063E1" w:rsidP="00C063E1">
      <w:pPr>
        <w:tabs>
          <w:tab w:val="left" w:pos="4536"/>
        </w:tabs>
      </w:pPr>
    </w:p>
    <w:p w14:paraId="701B21F6" w14:textId="77777777" w:rsidR="00C063E1" w:rsidRDefault="00C165B2" w:rsidP="003C3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  <w:r>
        <w:t xml:space="preserve">Datum </w:t>
      </w:r>
      <w:r w:rsidR="000755DC">
        <w:tab/>
        <w:t>N</w:t>
      </w:r>
      <w:r w:rsidR="00C063E1">
        <w:t>amn</w:t>
      </w:r>
    </w:p>
    <w:p w14:paraId="5BF2C789" w14:textId="77777777" w:rsidR="00C063E1" w:rsidRDefault="00C063E1" w:rsidP="003C3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</w:p>
    <w:p w14:paraId="0BDDC5A3" w14:textId="77777777" w:rsidR="00C063E1" w:rsidRDefault="00C063E1" w:rsidP="003C3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</w:p>
    <w:p w14:paraId="55F3C326" w14:textId="77777777" w:rsidR="00C063E1" w:rsidRDefault="00C063E1" w:rsidP="003C3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  <w:r>
        <w:t>…………………………….</w:t>
      </w:r>
      <w:r>
        <w:tab/>
        <w:t>…………………………….</w:t>
      </w:r>
    </w:p>
    <w:p w14:paraId="039266D8" w14:textId="77777777" w:rsidR="0067122F" w:rsidRDefault="0073582B">
      <w:r>
        <w:t xml:space="preserve"> </w:t>
      </w:r>
      <w:r w:rsidR="0067122F">
        <w:br w:type="page"/>
      </w:r>
    </w:p>
    <w:p w14:paraId="22801E60" w14:textId="77777777" w:rsidR="000755DC" w:rsidRDefault="000755DC" w:rsidP="00854A55">
      <w:pPr>
        <w:pStyle w:val="Rubrik1Nr"/>
      </w:pPr>
      <w:bookmarkStart w:id="56" w:name="_Toc32218148"/>
      <w:r>
        <w:lastRenderedPageBreak/>
        <w:t>Resultat</w:t>
      </w:r>
      <w:bookmarkEnd w:id="56"/>
    </w:p>
    <w:p w14:paraId="2819FB4E" w14:textId="14C369ED" w:rsidR="000755DC" w:rsidRDefault="00A340B6" w:rsidP="00C063E1">
      <w:pPr>
        <w:keepNext/>
        <w:keepLines/>
      </w:pPr>
      <w:r>
        <w:t xml:space="preserve">Ineras </w:t>
      </w:r>
      <w:r w:rsidR="00F347C1">
        <w:t xml:space="preserve">bedömning </w:t>
      </w:r>
      <w:r w:rsidR="0085539F">
        <w:t xml:space="preserve">av </w:t>
      </w:r>
      <w:r w:rsidR="00600876">
        <w:t>tjänsteproducenten</w:t>
      </w:r>
      <w:r w:rsidR="00C300BF">
        <w:t>.</w:t>
      </w:r>
    </w:p>
    <w:p w14:paraId="07CA9C2E" w14:textId="77777777" w:rsidR="000755DC" w:rsidRDefault="000755DC" w:rsidP="00C063E1">
      <w:pPr>
        <w:keepNext/>
        <w:keepLines/>
      </w:pPr>
    </w:p>
    <w:p w14:paraId="02D65713" w14:textId="682BA01A" w:rsidR="00206151" w:rsidRDefault="00F347C1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Bedöm</w:t>
      </w:r>
      <w:r w:rsidR="001E0052">
        <w:t xml:space="preserve">ning av självdeklaration </w:t>
      </w:r>
      <w:r w:rsidR="00534D66">
        <w:t>för</w:t>
      </w:r>
      <w:r>
        <w:t xml:space="preserve"> </w:t>
      </w:r>
      <w:r w:rsidR="007E05DE">
        <w:t>anslutningsobjektet</w:t>
      </w:r>
      <w:r w:rsidR="00206151">
        <w:t>:</w:t>
      </w:r>
    </w:p>
    <w:p w14:paraId="73D71684" w14:textId="77777777" w:rsidR="00206151" w:rsidRDefault="00206151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1D87C303" w14:textId="77777777" w:rsidR="00206151" w:rsidRDefault="00206151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proofErr w:type="gramStart"/>
      <w:r>
        <w:t xml:space="preserve">[]  </w:t>
      </w:r>
      <w:r w:rsidR="00F347C1">
        <w:t>Godkänd</w:t>
      </w:r>
      <w:proofErr w:type="gramEnd"/>
    </w:p>
    <w:p w14:paraId="7C511AA2" w14:textId="77777777" w:rsidR="007E05DE" w:rsidRDefault="007E05DE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63872E72" w14:textId="2690EFEF" w:rsidR="00206151" w:rsidRDefault="00B562AD" w:rsidP="007E05D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proofErr w:type="gramStart"/>
      <w:r>
        <w:t xml:space="preserve">[]  </w:t>
      </w:r>
      <w:r w:rsidR="00F347C1">
        <w:t>Godkänd</w:t>
      </w:r>
      <w:proofErr w:type="gramEnd"/>
      <w:r w:rsidR="00F347C1">
        <w:t xml:space="preserve"> med avvikelse</w:t>
      </w:r>
      <w:r w:rsidR="00596815">
        <w:t>r</w:t>
      </w:r>
    </w:p>
    <w:p w14:paraId="540DC5D9" w14:textId="77777777" w:rsidR="007E05DE" w:rsidRDefault="007E05DE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2F6BE808" w14:textId="77777777" w:rsidR="00F347C1" w:rsidRDefault="00F347C1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proofErr w:type="gramStart"/>
      <w:r>
        <w:t>[]  Underkänd</w:t>
      </w:r>
      <w:proofErr w:type="gramEnd"/>
    </w:p>
    <w:p w14:paraId="59B13859" w14:textId="77777777" w:rsidR="00F347C1" w:rsidRDefault="00F347C1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7ECB8612" w14:textId="77777777" w:rsidR="00CF6113" w:rsidRDefault="00CF6113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60E35547" w14:textId="77777777" w:rsidR="00CF6113" w:rsidRDefault="00CF6113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Avvikelser:</w:t>
      </w:r>
    </w:p>
    <w:p w14:paraId="66BD7411" w14:textId="77777777" w:rsidR="00CF6113" w:rsidRDefault="00CF6113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0D1AA4C5" w14:textId="77777777" w:rsidR="000D6BCA" w:rsidRDefault="000D6BCA" w:rsidP="00C063E1">
      <w:pPr>
        <w:tabs>
          <w:tab w:val="left" w:pos="4536"/>
        </w:tabs>
      </w:pPr>
    </w:p>
    <w:p w14:paraId="522FBEF4" w14:textId="77777777" w:rsidR="00206151" w:rsidRDefault="00206151" w:rsidP="00C063E1">
      <w:pPr>
        <w:tabs>
          <w:tab w:val="left" w:pos="4536"/>
        </w:tabs>
      </w:pPr>
    </w:p>
    <w:p w14:paraId="0CBD88FC" w14:textId="77777777" w:rsidR="000755DC" w:rsidRDefault="002F3756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D</w:t>
      </w:r>
      <w:r w:rsidR="001F1CB1">
        <w:t>atum</w:t>
      </w:r>
      <w:r w:rsidR="001F1CB1">
        <w:tab/>
      </w:r>
      <w:r w:rsidR="001F1CB1">
        <w:tab/>
      </w:r>
      <w:r w:rsidR="001F1CB1">
        <w:tab/>
      </w:r>
      <w:r w:rsidR="001F1CB1">
        <w:tab/>
      </w:r>
      <w:r w:rsidR="001F1CB1">
        <w:tab/>
      </w:r>
      <w:r w:rsidR="001F1CB1">
        <w:tab/>
      </w:r>
      <w:r>
        <w:tab/>
      </w:r>
      <w:r w:rsidR="001F1CB1">
        <w:t>Namn</w:t>
      </w:r>
    </w:p>
    <w:p w14:paraId="5E3CE610" w14:textId="77777777" w:rsidR="000755DC" w:rsidRDefault="000755DC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6152EEB1" w14:textId="77777777" w:rsidR="000755DC" w:rsidRDefault="000755DC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459BF84F" w14:textId="77777777" w:rsidR="000755DC" w:rsidRDefault="000755DC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………………………….</w:t>
      </w:r>
      <w:r>
        <w:tab/>
      </w:r>
      <w:r>
        <w:tab/>
      </w:r>
      <w:r>
        <w:tab/>
      </w:r>
      <w:r>
        <w:tab/>
        <w:t>………………………….</w:t>
      </w:r>
    </w:p>
    <w:p w14:paraId="0B91B9C8" w14:textId="77777777" w:rsidR="000755DC" w:rsidRDefault="000755DC" w:rsidP="00A57D3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7090E147" w14:textId="19482176" w:rsidR="00CE5A69" w:rsidRPr="00CE5A69" w:rsidRDefault="00CE5A69" w:rsidP="00CE5A69"/>
    <w:sectPr w:rsidR="00CE5A69" w:rsidRPr="00CE5A69" w:rsidSect="00905D82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7C80" w14:textId="77777777" w:rsidR="008B6983" w:rsidRDefault="008B6983" w:rsidP="00C15048">
      <w:r>
        <w:separator/>
      </w:r>
    </w:p>
    <w:p w14:paraId="3CDCE270" w14:textId="77777777" w:rsidR="008B6983" w:rsidRDefault="008B6983" w:rsidP="00C15048"/>
    <w:p w14:paraId="00E7B56A" w14:textId="77777777" w:rsidR="008B6983" w:rsidRDefault="008B6983" w:rsidP="00C15048"/>
  </w:endnote>
  <w:endnote w:type="continuationSeparator" w:id="0">
    <w:p w14:paraId="018EF243" w14:textId="77777777" w:rsidR="008B6983" w:rsidRDefault="008B6983" w:rsidP="00C15048">
      <w:r>
        <w:continuationSeparator/>
      </w:r>
    </w:p>
    <w:p w14:paraId="63F0AA70" w14:textId="77777777" w:rsidR="008B6983" w:rsidRDefault="008B6983" w:rsidP="00C15048"/>
    <w:p w14:paraId="22C76A13" w14:textId="77777777" w:rsidR="008B6983" w:rsidRDefault="008B6983" w:rsidP="00C15048"/>
  </w:endnote>
  <w:endnote w:type="continuationNotice" w:id="1">
    <w:p w14:paraId="5F658DFE" w14:textId="77777777" w:rsidR="008B6983" w:rsidRDefault="008B6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776059"/>
      <w:docPartObj>
        <w:docPartGallery w:val="Page Numbers (Bottom of Page)"/>
        <w:docPartUnique/>
      </w:docPartObj>
    </w:sdtPr>
    <w:sdtEndPr/>
    <w:sdtContent>
      <w:p w14:paraId="2B4CFFBB" w14:textId="77777777" w:rsidR="002163F2" w:rsidRDefault="002163F2" w:rsidP="00AD5D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42C38F61" w14:textId="77777777" w:rsidR="002163F2" w:rsidRPr="004A7C1C" w:rsidRDefault="002163F2" w:rsidP="00C15048"/>
  <w:p w14:paraId="6360490A" w14:textId="77777777" w:rsidR="002163F2" w:rsidRPr="004A7C1C" w:rsidRDefault="002163F2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C72D" w14:textId="77777777" w:rsidR="008B6983" w:rsidRDefault="008B6983" w:rsidP="00C15048">
      <w:r>
        <w:separator/>
      </w:r>
    </w:p>
    <w:p w14:paraId="663FC7D6" w14:textId="77777777" w:rsidR="008B6983" w:rsidRDefault="008B6983" w:rsidP="00C15048"/>
    <w:p w14:paraId="37E24950" w14:textId="77777777" w:rsidR="008B6983" w:rsidRDefault="008B6983" w:rsidP="00C15048"/>
  </w:footnote>
  <w:footnote w:type="continuationSeparator" w:id="0">
    <w:p w14:paraId="0BABD188" w14:textId="77777777" w:rsidR="008B6983" w:rsidRDefault="008B6983" w:rsidP="00C15048">
      <w:r>
        <w:continuationSeparator/>
      </w:r>
    </w:p>
    <w:p w14:paraId="59920747" w14:textId="77777777" w:rsidR="008B6983" w:rsidRDefault="008B6983" w:rsidP="00C15048"/>
    <w:p w14:paraId="522E0376" w14:textId="77777777" w:rsidR="008B6983" w:rsidRDefault="008B6983" w:rsidP="00C15048"/>
  </w:footnote>
  <w:footnote w:type="continuationNotice" w:id="1">
    <w:p w14:paraId="3A3C639D" w14:textId="77777777" w:rsidR="008B6983" w:rsidRDefault="008B69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5726" w14:textId="77777777" w:rsidR="002163F2" w:rsidRDefault="002163F2" w:rsidP="00C15048"/>
  <w:p w14:paraId="2C781B1B" w14:textId="77777777" w:rsidR="002163F2" w:rsidRDefault="002163F2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3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854"/>
      <w:gridCol w:w="2234"/>
      <w:gridCol w:w="1166"/>
    </w:tblGrid>
    <w:tr w:rsidR="002163F2" w:rsidRPr="00333716" w14:paraId="08B10D55" w14:textId="77777777" w:rsidTr="00174BF7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C720244" w14:textId="77777777" w:rsidR="002163F2" w:rsidRPr="00333716" w:rsidRDefault="002163F2" w:rsidP="00C15048">
          <w:pPr>
            <w:pStyle w:val="Footer"/>
          </w:pPr>
        </w:p>
        <w:p w14:paraId="2CCDA599" w14:textId="77777777" w:rsidR="002163F2" w:rsidRPr="00333716" w:rsidRDefault="002163F2" w:rsidP="00C15048">
          <w:pPr>
            <w:pStyle w:val="Footer"/>
          </w:pPr>
        </w:p>
      </w:tc>
      <w:tc>
        <w:tcPr>
          <w:tcW w:w="4854" w:type="dxa"/>
          <w:tcBorders>
            <w:top w:val="nil"/>
            <w:bottom w:val="nil"/>
          </w:tcBorders>
        </w:tcPr>
        <w:p w14:paraId="6856AF94" w14:textId="5EBC30DF" w:rsidR="002163F2" w:rsidRPr="009210CB" w:rsidRDefault="002163F2" w:rsidP="00D91809">
          <w:pPr>
            <w:pStyle w:val="Footer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Sjalvdeklaration_for_Tjansteproducent_ProcessCervixScreening_1.0.docx</w:t>
          </w:r>
          <w:r>
            <w:rPr>
              <w:noProof/>
            </w:rPr>
            <w:fldChar w:fldCharType="end"/>
          </w:r>
          <w:r w:rsidRPr="004D1005">
            <w:br/>
          </w:r>
          <w:r>
            <w:br/>
          </w:r>
          <w:r w:rsidR="00675297">
            <w:rPr>
              <w:noProof/>
            </w:rPr>
            <w:t>Version: 1.0.2</w:t>
          </w:r>
        </w:p>
      </w:tc>
      <w:tc>
        <w:tcPr>
          <w:tcW w:w="2234" w:type="dxa"/>
          <w:tcBorders>
            <w:top w:val="nil"/>
            <w:bottom w:val="nil"/>
          </w:tcBorders>
        </w:tcPr>
        <w:p w14:paraId="609AA82A" w14:textId="77777777" w:rsidR="002163F2" w:rsidRPr="00333716" w:rsidRDefault="002163F2" w:rsidP="00110A33">
          <w:pPr>
            <w:pStyle w:val="Footer"/>
          </w:pPr>
        </w:p>
      </w:tc>
      <w:tc>
        <w:tcPr>
          <w:tcW w:w="1166" w:type="dxa"/>
          <w:tcBorders>
            <w:top w:val="nil"/>
            <w:bottom w:val="nil"/>
          </w:tcBorders>
        </w:tcPr>
        <w:p w14:paraId="28324693" w14:textId="77777777" w:rsidR="002163F2" w:rsidRPr="001F54EF" w:rsidRDefault="002163F2" w:rsidP="00C15048">
          <w:pPr>
            <w:pStyle w:val="Footer"/>
          </w:pPr>
          <w:r w:rsidRPr="001F54EF">
            <w:t>Senast ändrad</w:t>
          </w:r>
        </w:p>
        <w:p w14:paraId="2BCA3DC9" w14:textId="6B918A87" w:rsidR="002163F2" w:rsidRPr="001F54EF" w:rsidRDefault="002163F2" w:rsidP="005C204D">
          <w:pPr>
            <w:pStyle w:val="Footer"/>
          </w:pPr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675297">
            <w:rPr>
              <w:noProof/>
            </w:rPr>
            <w:t>2020-02-10</w:t>
          </w:r>
          <w:r>
            <w:fldChar w:fldCharType="end"/>
          </w:r>
        </w:p>
      </w:tc>
    </w:tr>
    <w:tr w:rsidR="002163F2" w:rsidRPr="00144360" w14:paraId="14BCED58" w14:textId="77777777" w:rsidTr="00174BF7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400" w:type="dxa"/>
        <w:trHeight w:hRule="exact" w:val="1361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592A08" w14:textId="1372F038" w:rsidR="002163F2" w:rsidRDefault="002163F2" w:rsidP="00C15048">
          <w:pPr>
            <w:pStyle w:val="Header"/>
          </w:pPr>
          <w:r>
            <w:rPr>
              <w:noProof/>
            </w:rPr>
            <w:drawing>
              <wp:inline distT="0" distB="0" distL="0" distR="0" wp14:anchorId="697C8D04" wp14:editId="6A3AAF36">
                <wp:extent cx="1085850" cy="647700"/>
                <wp:effectExtent l="0" t="0" r="0" b="0"/>
                <wp:docPr id="23" name="Bild 23" descr="Inera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4" w:type="dxa"/>
          <w:tcBorders>
            <w:top w:val="nil"/>
            <w:left w:val="nil"/>
            <w:bottom w:val="nil"/>
            <w:right w:val="nil"/>
          </w:tcBorders>
        </w:tcPr>
        <w:p w14:paraId="76AE3890" w14:textId="77777777" w:rsidR="002163F2" w:rsidRDefault="002163F2" w:rsidP="00C15048">
          <w:pPr>
            <w:pStyle w:val="Header"/>
          </w:pPr>
        </w:p>
      </w:tc>
    </w:tr>
  </w:tbl>
  <w:p w14:paraId="2EE9F45B" w14:textId="77777777" w:rsidR="002163F2" w:rsidRDefault="002163F2" w:rsidP="00C15048">
    <w:pPr>
      <w:pStyle w:val="Header"/>
    </w:pPr>
  </w:p>
  <w:p w14:paraId="6050010D" w14:textId="77777777" w:rsidR="002163F2" w:rsidRDefault="002163F2" w:rsidP="00C15048"/>
  <w:p w14:paraId="78454030" w14:textId="77777777" w:rsidR="002163F2" w:rsidRDefault="002163F2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2163F2" w:rsidRPr="00144360" w14:paraId="29C16587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514ED9B" w14:textId="77777777" w:rsidR="002163F2" w:rsidRPr="002D1CAF" w:rsidRDefault="002163F2" w:rsidP="00C15048">
          <w:pPr>
            <w:pStyle w:val="Header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EEC06C9" w14:textId="77777777" w:rsidR="002163F2" w:rsidRPr="00E123DA" w:rsidRDefault="002163F2" w:rsidP="00C15048">
          <w:pPr>
            <w:pStyle w:val="Header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FCD1EB1" w14:textId="77777777" w:rsidR="002163F2" w:rsidRPr="00E123DA" w:rsidRDefault="002163F2" w:rsidP="00C15048">
          <w:pPr>
            <w:pStyle w:val="Header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6B1F45B0" w14:textId="77777777" w:rsidR="002163F2" w:rsidRPr="00E123DA" w:rsidRDefault="002163F2" w:rsidP="00C15048">
          <w:pPr>
            <w:pStyle w:val="Header"/>
          </w:pPr>
        </w:p>
      </w:tc>
    </w:tr>
    <w:tr w:rsidR="002163F2" w:rsidRPr="00144360" w14:paraId="4877D916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60B7CB" w14:textId="77777777" w:rsidR="002163F2" w:rsidRDefault="002163F2" w:rsidP="00C15048">
          <w:pPr>
            <w:pStyle w:val="Header"/>
          </w:pPr>
        </w:p>
      </w:tc>
    </w:tr>
  </w:tbl>
  <w:p w14:paraId="38D00206" w14:textId="77777777" w:rsidR="002163F2" w:rsidRDefault="002163F2" w:rsidP="00C15048">
    <w:pPr>
      <w:pStyle w:val="Header"/>
    </w:pPr>
  </w:p>
  <w:p w14:paraId="1EEA82A3" w14:textId="77777777" w:rsidR="002163F2" w:rsidRPr="00144360" w:rsidRDefault="002163F2" w:rsidP="00C1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13.5pt" o:bullet="t">
        <v:imagedata r:id="rId1" o:title="Pil-v2-Word"/>
      </v:shape>
    </w:pict>
  </w:numPicBullet>
  <w:numPicBullet w:numPicBulletId="1">
    <w:pict>
      <v:shape id="_x0000_i1030" type="#_x0000_t75" style="width:4.5pt;height:12pt" o:bullet="t">
        <v:imagedata r:id="rId2" o:title="Pil-v2-Word"/>
      </v:shape>
    </w:pict>
  </w:numPicBullet>
  <w:numPicBullet w:numPicBulletId="2">
    <w:pict>
      <v:shape id="_x0000_i1031" type="#_x0000_t75" style="width:3.75pt;height:9pt" o:bullet="t">
        <v:imagedata r:id="rId3" o:title="Pil-v2-Word"/>
      </v:shape>
    </w:pict>
  </w:numPicBullet>
  <w:abstractNum w:abstractNumId="0" w15:restartNumberingAfterBreak="0">
    <w:nsid w:val="0064229A"/>
    <w:multiLevelType w:val="multilevel"/>
    <w:tmpl w:val="8ED4C8DC"/>
    <w:styleLink w:val="FormatmallPunktlist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CF2EB1"/>
    <w:multiLevelType w:val="multilevel"/>
    <w:tmpl w:val="DF16E1F8"/>
    <w:numStyleLink w:val="111111"/>
  </w:abstractNum>
  <w:abstractNum w:abstractNumId="3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798C"/>
    <w:multiLevelType w:val="hybridMultilevel"/>
    <w:tmpl w:val="3CD064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052203"/>
    <w:multiLevelType w:val="multilevel"/>
    <w:tmpl w:val="DF16E1F8"/>
    <w:numStyleLink w:val="111111"/>
  </w:abstractNum>
  <w:abstractNum w:abstractNumId="8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E5386"/>
    <w:multiLevelType w:val="hybridMultilevel"/>
    <w:tmpl w:val="1B48E2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7AF3"/>
    <w:multiLevelType w:val="hybridMultilevel"/>
    <w:tmpl w:val="2C4268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C84985"/>
    <w:multiLevelType w:val="multilevel"/>
    <w:tmpl w:val="DF16E1F8"/>
    <w:numStyleLink w:val="111111"/>
  </w:abstractNum>
  <w:abstractNum w:abstractNumId="14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6FD1959"/>
    <w:multiLevelType w:val="hybridMultilevel"/>
    <w:tmpl w:val="D02A6D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3926D6"/>
    <w:multiLevelType w:val="multilevel"/>
    <w:tmpl w:val="464E93B2"/>
    <w:lvl w:ilvl="0">
      <w:start w:val="1"/>
      <w:numFmt w:val="decimal"/>
      <w:pStyle w:val="ListNumber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21" w15:restartNumberingAfterBreak="0">
    <w:nsid w:val="54103D18"/>
    <w:multiLevelType w:val="multilevel"/>
    <w:tmpl w:val="EA84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6B14E27"/>
    <w:multiLevelType w:val="multilevel"/>
    <w:tmpl w:val="DF16E1F8"/>
    <w:numStyleLink w:val="111111"/>
  </w:abstractNum>
  <w:abstractNum w:abstractNumId="25" w15:restartNumberingAfterBreak="0">
    <w:nsid w:val="6C4A2A88"/>
    <w:multiLevelType w:val="multilevel"/>
    <w:tmpl w:val="DF16E1F8"/>
    <w:numStyleLink w:val="111111"/>
  </w:abstractNum>
  <w:abstractNum w:abstractNumId="26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E0FC1"/>
    <w:multiLevelType w:val="multilevel"/>
    <w:tmpl w:val="208292D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9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14"/>
  </w:num>
  <w:num w:numId="4">
    <w:abstractNumId w:val="26"/>
  </w:num>
  <w:num w:numId="5">
    <w:abstractNumId w:val="31"/>
  </w:num>
  <w:num w:numId="6">
    <w:abstractNumId w:val="17"/>
  </w:num>
  <w:num w:numId="7">
    <w:abstractNumId w:val="8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5"/>
  </w:num>
  <w:num w:numId="13">
    <w:abstractNumId w:val="29"/>
  </w:num>
  <w:num w:numId="14">
    <w:abstractNumId w:val="23"/>
  </w:num>
  <w:num w:numId="15">
    <w:abstractNumId w:val="22"/>
  </w:num>
  <w:num w:numId="16">
    <w:abstractNumId w:val="5"/>
  </w:num>
  <w:num w:numId="17">
    <w:abstractNumId w:val="3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7"/>
  </w:num>
  <w:num w:numId="21">
    <w:abstractNumId w:val="10"/>
  </w:num>
  <w:num w:numId="22">
    <w:abstractNumId w:val="11"/>
  </w:num>
  <w:num w:numId="23">
    <w:abstractNumId w:val="3"/>
  </w:num>
  <w:num w:numId="24">
    <w:abstractNumId w:val="29"/>
  </w:num>
  <w:num w:numId="25">
    <w:abstractNumId w:val="2"/>
  </w:num>
  <w:num w:numId="26">
    <w:abstractNumId w:val="1"/>
  </w:num>
  <w:num w:numId="27">
    <w:abstractNumId w:val="19"/>
  </w:num>
  <w:num w:numId="28">
    <w:abstractNumId w:val="25"/>
  </w:num>
  <w:num w:numId="29">
    <w:abstractNumId w:val="24"/>
  </w:num>
  <w:num w:numId="30">
    <w:abstractNumId w:val="13"/>
  </w:num>
  <w:num w:numId="31">
    <w:abstractNumId w:val="7"/>
  </w:num>
  <w:num w:numId="32">
    <w:abstractNumId w:val="0"/>
  </w:num>
  <w:num w:numId="33">
    <w:abstractNumId w:val="21"/>
  </w:num>
  <w:num w:numId="34">
    <w:abstractNumId w:val="12"/>
  </w:num>
  <w:num w:numId="35">
    <w:abstractNumId w:val="9"/>
  </w:num>
  <w:num w:numId="36">
    <w:abstractNumId w:val="4"/>
  </w:num>
  <w:num w:numId="37">
    <w:abstractNumId w:val="18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E1"/>
    <w:rsid w:val="00002EC8"/>
    <w:rsid w:val="000034BD"/>
    <w:rsid w:val="00004227"/>
    <w:rsid w:val="0000629A"/>
    <w:rsid w:val="00007538"/>
    <w:rsid w:val="00007916"/>
    <w:rsid w:val="00007D21"/>
    <w:rsid w:val="0001237B"/>
    <w:rsid w:val="0001301E"/>
    <w:rsid w:val="00013B95"/>
    <w:rsid w:val="0001410C"/>
    <w:rsid w:val="000168CA"/>
    <w:rsid w:val="00016AD9"/>
    <w:rsid w:val="00016F9C"/>
    <w:rsid w:val="00020563"/>
    <w:rsid w:val="00021275"/>
    <w:rsid w:val="00023DE8"/>
    <w:rsid w:val="00026BCD"/>
    <w:rsid w:val="00030434"/>
    <w:rsid w:val="00030612"/>
    <w:rsid w:val="000317AC"/>
    <w:rsid w:val="00034C0C"/>
    <w:rsid w:val="00040592"/>
    <w:rsid w:val="000418E5"/>
    <w:rsid w:val="000427BD"/>
    <w:rsid w:val="000437A5"/>
    <w:rsid w:val="00045603"/>
    <w:rsid w:val="00045814"/>
    <w:rsid w:val="00046825"/>
    <w:rsid w:val="00050D91"/>
    <w:rsid w:val="00051EC5"/>
    <w:rsid w:val="000520B5"/>
    <w:rsid w:val="00060AF7"/>
    <w:rsid w:val="00062F2A"/>
    <w:rsid w:val="0006420E"/>
    <w:rsid w:val="00066A88"/>
    <w:rsid w:val="0006727A"/>
    <w:rsid w:val="00067674"/>
    <w:rsid w:val="00070AD8"/>
    <w:rsid w:val="0007164E"/>
    <w:rsid w:val="00072CC8"/>
    <w:rsid w:val="00073330"/>
    <w:rsid w:val="000742B3"/>
    <w:rsid w:val="00074AED"/>
    <w:rsid w:val="000753E2"/>
    <w:rsid w:val="000755DC"/>
    <w:rsid w:val="000778A6"/>
    <w:rsid w:val="00080E55"/>
    <w:rsid w:val="00083446"/>
    <w:rsid w:val="00084D4C"/>
    <w:rsid w:val="00084DD8"/>
    <w:rsid w:val="000854FE"/>
    <w:rsid w:val="00085D77"/>
    <w:rsid w:val="00087279"/>
    <w:rsid w:val="000875A7"/>
    <w:rsid w:val="000916FD"/>
    <w:rsid w:val="000926E8"/>
    <w:rsid w:val="000927B9"/>
    <w:rsid w:val="00093D53"/>
    <w:rsid w:val="00093D8F"/>
    <w:rsid w:val="000A335E"/>
    <w:rsid w:val="000A3BF2"/>
    <w:rsid w:val="000A5ED7"/>
    <w:rsid w:val="000A6D82"/>
    <w:rsid w:val="000A6FFB"/>
    <w:rsid w:val="000A7F19"/>
    <w:rsid w:val="000B15FA"/>
    <w:rsid w:val="000B1A35"/>
    <w:rsid w:val="000B1C50"/>
    <w:rsid w:val="000B1C8A"/>
    <w:rsid w:val="000B357A"/>
    <w:rsid w:val="000B4ABB"/>
    <w:rsid w:val="000C0B90"/>
    <w:rsid w:val="000C1295"/>
    <w:rsid w:val="000C3545"/>
    <w:rsid w:val="000C39A2"/>
    <w:rsid w:val="000C415C"/>
    <w:rsid w:val="000C415D"/>
    <w:rsid w:val="000C5934"/>
    <w:rsid w:val="000C5B1C"/>
    <w:rsid w:val="000C79C2"/>
    <w:rsid w:val="000D329B"/>
    <w:rsid w:val="000D3848"/>
    <w:rsid w:val="000D5C92"/>
    <w:rsid w:val="000D68C0"/>
    <w:rsid w:val="000D6BCA"/>
    <w:rsid w:val="000E0BEE"/>
    <w:rsid w:val="000E0F53"/>
    <w:rsid w:val="000E243B"/>
    <w:rsid w:val="000E2CA7"/>
    <w:rsid w:val="000E4174"/>
    <w:rsid w:val="000E7AD9"/>
    <w:rsid w:val="000F0090"/>
    <w:rsid w:val="000F04DE"/>
    <w:rsid w:val="000F0CAE"/>
    <w:rsid w:val="000F27E0"/>
    <w:rsid w:val="000F41D7"/>
    <w:rsid w:val="000F441A"/>
    <w:rsid w:val="000F5568"/>
    <w:rsid w:val="001001C6"/>
    <w:rsid w:val="00100383"/>
    <w:rsid w:val="00100F09"/>
    <w:rsid w:val="0010236A"/>
    <w:rsid w:val="00102534"/>
    <w:rsid w:val="001025CD"/>
    <w:rsid w:val="00102608"/>
    <w:rsid w:val="00104E54"/>
    <w:rsid w:val="00107800"/>
    <w:rsid w:val="00107B23"/>
    <w:rsid w:val="00110A33"/>
    <w:rsid w:val="00110CD7"/>
    <w:rsid w:val="00114144"/>
    <w:rsid w:val="00114C5F"/>
    <w:rsid w:val="00115718"/>
    <w:rsid w:val="00121548"/>
    <w:rsid w:val="001217BD"/>
    <w:rsid w:val="00123A84"/>
    <w:rsid w:val="00130323"/>
    <w:rsid w:val="001330DA"/>
    <w:rsid w:val="0013641A"/>
    <w:rsid w:val="001364F7"/>
    <w:rsid w:val="00136BBC"/>
    <w:rsid w:val="00137C60"/>
    <w:rsid w:val="0014069C"/>
    <w:rsid w:val="0014106A"/>
    <w:rsid w:val="001411C7"/>
    <w:rsid w:val="00143F69"/>
    <w:rsid w:val="00144360"/>
    <w:rsid w:val="001449DE"/>
    <w:rsid w:val="001449EE"/>
    <w:rsid w:val="00144BD5"/>
    <w:rsid w:val="0014548C"/>
    <w:rsid w:val="00145FC7"/>
    <w:rsid w:val="00146535"/>
    <w:rsid w:val="001505EC"/>
    <w:rsid w:val="00151097"/>
    <w:rsid w:val="001512F3"/>
    <w:rsid w:val="00152B7B"/>
    <w:rsid w:val="001539FA"/>
    <w:rsid w:val="00155257"/>
    <w:rsid w:val="001556DC"/>
    <w:rsid w:val="00160DB4"/>
    <w:rsid w:val="00161020"/>
    <w:rsid w:val="001613FB"/>
    <w:rsid w:val="001627D8"/>
    <w:rsid w:val="00162DF2"/>
    <w:rsid w:val="0016309F"/>
    <w:rsid w:val="001632E5"/>
    <w:rsid w:val="001668F7"/>
    <w:rsid w:val="00170D02"/>
    <w:rsid w:val="00171254"/>
    <w:rsid w:val="00171763"/>
    <w:rsid w:val="00171BF4"/>
    <w:rsid w:val="0017220D"/>
    <w:rsid w:val="00173038"/>
    <w:rsid w:val="00173259"/>
    <w:rsid w:val="00174BF7"/>
    <w:rsid w:val="00174DA4"/>
    <w:rsid w:val="00175303"/>
    <w:rsid w:val="001756E9"/>
    <w:rsid w:val="00175AAF"/>
    <w:rsid w:val="00175D8D"/>
    <w:rsid w:val="001764FB"/>
    <w:rsid w:val="0017735B"/>
    <w:rsid w:val="0018086A"/>
    <w:rsid w:val="0018515C"/>
    <w:rsid w:val="00185540"/>
    <w:rsid w:val="00186E6A"/>
    <w:rsid w:val="0019106E"/>
    <w:rsid w:val="00193A4F"/>
    <w:rsid w:val="00194027"/>
    <w:rsid w:val="00194B60"/>
    <w:rsid w:val="001952ED"/>
    <w:rsid w:val="00196155"/>
    <w:rsid w:val="00197BC3"/>
    <w:rsid w:val="001A0E87"/>
    <w:rsid w:val="001A0FC4"/>
    <w:rsid w:val="001A20BF"/>
    <w:rsid w:val="001A25DA"/>
    <w:rsid w:val="001A2666"/>
    <w:rsid w:val="001A3990"/>
    <w:rsid w:val="001A48B2"/>
    <w:rsid w:val="001A49E5"/>
    <w:rsid w:val="001A5141"/>
    <w:rsid w:val="001A55B4"/>
    <w:rsid w:val="001A5B0E"/>
    <w:rsid w:val="001A6F80"/>
    <w:rsid w:val="001B05D6"/>
    <w:rsid w:val="001B0D1F"/>
    <w:rsid w:val="001B1BD6"/>
    <w:rsid w:val="001B1F8E"/>
    <w:rsid w:val="001B2728"/>
    <w:rsid w:val="001B2781"/>
    <w:rsid w:val="001B7DB6"/>
    <w:rsid w:val="001C046C"/>
    <w:rsid w:val="001C074E"/>
    <w:rsid w:val="001C082D"/>
    <w:rsid w:val="001C0F42"/>
    <w:rsid w:val="001C1B52"/>
    <w:rsid w:val="001C470F"/>
    <w:rsid w:val="001C5A6F"/>
    <w:rsid w:val="001D5C9D"/>
    <w:rsid w:val="001E0052"/>
    <w:rsid w:val="001E0142"/>
    <w:rsid w:val="001E0FC9"/>
    <w:rsid w:val="001E1DAA"/>
    <w:rsid w:val="001E1E07"/>
    <w:rsid w:val="001E3DD9"/>
    <w:rsid w:val="001E4B02"/>
    <w:rsid w:val="001E54A3"/>
    <w:rsid w:val="001E7969"/>
    <w:rsid w:val="001F07C9"/>
    <w:rsid w:val="001F1CB1"/>
    <w:rsid w:val="001F2B23"/>
    <w:rsid w:val="001F359B"/>
    <w:rsid w:val="001F54EF"/>
    <w:rsid w:val="001F56B2"/>
    <w:rsid w:val="001F5CE8"/>
    <w:rsid w:val="001F6308"/>
    <w:rsid w:val="001F683C"/>
    <w:rsid w:val="001F7198"/>
    <w:rsid w:val="001F7A09"/>
    <w:rsid w:val="00200645"/>
    <w:rsid w:val="00201A86"/>
    <w:rsid w:val="00206151"/>
    <w:rsid w:val="00207B77"/>
    <w:rsid w:val="00211305"/>
    <w:rsid w:val="00211CE7"/>
    <w:rsid w:val="002163F2"/>
    <w:rsid w:val="002218B7"/>
    <w:rsid w:val="00225D80"/>
    <w:rsid w:val="002268E4"/>
    <w:rsid w:val="00233192"/>
    <w:rsid w:val="002349EB"/>
    <w:rsid w:val="0023521C"/>
    <w:rsid w:val="00235881"/>
    <w:rsid w:val="0024032B"/>
    <w:rsid w:val="00240C08"/>
    <w:rsid w:val="00243BE2"/>
    <w:rsid w:val="00247136"/>
    <w:rsid w:val="002505AC"/>
    <w:rsid w:val="00250D72"/>
    <w:rsid w:val="002516C6"/>
    <w:rsid w:val="00251A13"/>
    <w:rsid w:val="00257E05"/>
    <w:rsid w:val="002604AB"/>
    <w:rsid w:val="00260BE2"/>
    <w:rsid w:val="0026181C"/>
    <w:rsid w:val="00262C31"/>
    <w:rsid w:val="00264D83"/>
    <w:rsid w:val="00266075"/>
    <w:rsid w:val="00266C5A"/>
    <w:rsid w:val="00271636"/>
    <w:rsid w:val="002739A7"/>
    <w:rsid w:val="00274033"/>
    <w:rsid w:val="002754C1"/>
    <w:rsid w:val="002761AE"/>
    <w:rsid w:val="00276585"/>
    <w:rsid w:val="00281D5A"/>
    <w:rsid w:val="0028599E"/>
    <w:rsid w:val="002876DE"/>
    <w:rsid w:val="00290373"/>
    <w:rsid w:val="002906D7"/>
    <w:rsid w:val="00290B55"/>
    <w:rsid w:val="0029121D"/>
    <w:rsid w:val="002946A9"/>
    <w:rsid w:val="002A01CA"/>
    <w:rsid w:val="002A093D"/>
    <w:rsid w:val="002A11A4"/>
    <w:rsid w:val="002A21D4"/>
    <w:rsid w:val="002A24E1"/>
    <w:rsid w:val="002A38D5"/>
    <w:rsid w:val="002A6CAB"/>
    <w:rsid w:val="002B06B0"/>
    <w:rsid w:val="002B3E6C"/>
    <w:rsid w:val="002B779D"/>
    <w:rsid w:val="002C1211"/>
    <w:rsid w:val="002C1795"/>
    <w:rsid w:val="002C382D"/>
    <w:rsid w:val="002C56E1"/>
    <w:rsid w:val="002C5782"/>
    <w:rsid w:val="002C5D1A"/>
    <w:rsid w:val="002C6880"/>
    <w:rsid w:val="002C69AB"/>
    <w:rsid w:val="002C7A4B"/>
    <w:rsid w:val="002D019A"/>
    <w:rsid w:val="002D1CAF"/>
    <w:rsid w:val="002D3FCC"/>
    <w:rsid w:val="002D42D5"/>
    <w:rsid w:val="002D43B3"/>
    <w:rsid w:val="002D51FF"/>
    <w:rsid w:val="002D6F65"/>
    <w:rsid w:val="002D78B5"/>
    <w:rsid w:val="002E0320"/>
    <w:rsid w:val="002E1EDF"/>
    <w:rsid w:val="002E22A3"/>
    <w:rsid w:val="002E2B39"/>
    <w:rsid w:val="002E35E1"/>
    <w:rsid w:val="002E44C3"/>
    <w:rsid w:val="002E4CE4"/>
    <w:rsid w:val="002E5148"/>
    <w:rsid w:val="002E5B61"/>
    <w:rsid w:val="002F009F"/>
    <w:rsid w:val="002F0435"/>
    <w:rsid w:val="002F2ED6"/>
    <w:rsid w:val="002F2FBC"/>
    <w:rsid w:val="002F3756"/>
    <w:rsid w:val="002F4E82"/>
    <w:rsid w:val="002F70F4"/>
    <w:rsid w:val="00300ECD"/>
    <w:rsid w:val="003017C6"/>
    <w:rsid w:val="0030219B"/>
    <w:rsid w:val="00302E96"/>
    <w:rsid w:val="00303204"/>
    <w:rsid w:val="00303528"/>
    <w:rsid w:val="003050F7"/>
    <w:rsid w:val="003051CE"/>
    <w:rsid w:val="0030651B"/>
    <w:rsid w:val="00307C5E"/>
    <w:rsid w:val="00310672"/>
    <w:rsid w:val="003121C3"/>
    <w:rsid w:val="0031403F"/>
    <w:rsid w:val="00314B0D"/>
    <w:rsid w:val="00317117"/>
    <w:rsid w:val="003172A0"/>
    <w:rsid w:val="003208D6"/>
    <w:rsid w:val="00321006"/>
    <w:rsid w:val="00321191"/>
    <w:rsid w:val="003212CF"/>
    <w:rsid w:val="00321756"/>
    <w:rsid w:val="00321C5F"/>
    <w:rsid w:val="0032218E"/>
    <w:rsid w:val="003229D7"/>
    <w:rsid w:val="00326BE7"/>
    <w:rsid w:val="00326D74"/>
    <w:rsid w:val="003279DE"/>
    <w:rsid w:val="00330586"/>
    <w:rsid w:val="003316F8"/>
    <w:rsid w:val="00333149"/>
    <w:rsid w:val="003333D6"/>
    <w:rsid w:val="00333716"/>
    <w:rsid w:val="003337DE"/>
    <w:rsid w:val="0033474B"/>
    <w:rsid w:val="00336CFE"/>
    <w:rsid w:val="00337587"/>
    <w:rsid w:val="00340ADE"/>
    <w:rsid w:val="00340F79"/>
    <w:rsid w:val="003432B2"/>
    <w:rsid w:val="00343777"/>
    <w:rsid w:val="003441CA"/>
    <w:rsid w:val="0034477F"/>
    <w:rsid w:val="0034768B"/>
    <w:rsid w:val="00347E05"/>
    <w:rsid w:val="00347F02"/>
    <w:rsid w:val="00350E83"/>
    <w:rsid w:val="00351ACE"/>
    <w:rsid w:val="00351D16"/>
    <w:rsid w:val="00357B9A"/>
    <w:rsid w:val="00360D43"/>
    <w:rsid w:val="003657D7"/>
    <w:rsid w:val="00367B19"/>
    <w:rsid w:val="00375414"/>
    <w:rsid w:val="00376D62"/>
    <w:rsid w:val="00377E8C"/>
    <w:rsid w:val="00381563"/>
    <w:rsid w:val="003815C5"/>
    <w:rsid w:val="003818DE"/>
    <w:rsid w:val="0038333E"/>
    <w:rsid w:val="003833DD"/>
    <w:rsid w:val="00384C20"/>
    <w:rsid w:val="00385CD7"/>
    <w:rsid w:val="00386815"/>
    <w:rsid w:val="003872CE"/>
    <w:rsid w:val="003874B7"/>
    <w:rsid w:val="00387BD6"/>
    <w:rsid w:val="00391C44"/>
    <w:rsid w:val="00391E71"/>
    <w:rsid w:val="00392F2D"/>
    <w:rsid w:val="00392F5F"/>
    <w:rsid w:val="003946FF"/>
    <w:rsid w:val="003964B4"/>
    <w:rsid w:val="00397CBC"/>
    <w:rsid w:val="003A24EF"/>
    <w:rsid w:val="003A25D1"/>
    <w:rsid w:val="003A28E6"/>
    <w:rsid w:val="003A3189"/>
    <w:rsid w:val="003A3B70"/>
    <w:rsid w:val="003A5E97"/>
    <w:rsid w:val="003B065A"/>
    <w:rsid w:val="003B3D89"/>
    <w:rsid w:val="003B4622"/>
    <w:rsid w:val="003B7DA0"/>
    <w:rsid w:val="003C0177"/>
    <w:rsid w:val="003C1579"/>
    <w:rsid w:val="003C27B8"/>
    <w:rsid w:val="003C3231"/>
    <w:rsid w:val="003C34CB"/>
    <w:rsid w:val="003C39C8"/>
    <w:rsid w:val="003C3F05"/>
    <w:rsid w:val="003D134A"/>
    <w:rsid w:val="003D7CFA"/>
    <w:rsid w:val="003E1B40"/>
    <w:rsid w:val="003E40B9"/>
    <w:rsid w:val="003E50B6"/>
    <w:rsid w:val="003E52D1"/>
    <w:rsid w:val="003E56FB"/>
    <w:rsid w:val="003E573A"/>
    <w:rsid w:val="003E6279"/>
    <w:rsid w:val="003F28E8"/>
    <w:rsid w:val="003F4D18"/>
    <w:rsid w:val="003F5BF4"/>
    <w:rsid w:val="003F7AA4"/>
    <w:rsid w:val="0040029B"/>
    <w:rsid w:val="00400707"/>
    <w:rsid w:val="004023CA"/>
    <w:rsid w:val="004028FC"/>
    <w:rsid w:val="0040393E"/>
    <w:rsid w:val="00412987"/>
    <w:rsid w:val="00413B7C"/>
    <w:rsid w:val="004151CF"/>
    <w:rsid w:val="0041555B"/>
    <w:rsid w:val="004167A1"/>
    <w:rsid w:val="0041745D"/>
    <w:rsid w:val="004176B2"/>
    <w:rsid w:val="00420CB7"/>
    <w:rsid w:val="00424618"/>
    <w:rsid w:val="00424F24"/>
    <w:rsid w:val="00424F93"/>
    <w:rsid w:val="004276D7"/>
    <w:rsid w:val="0043013D"/>
    <w:rsid w:val="004315AC"/>
    <w:rsid w:val="004327B7"/>
    <w:rsid w:val="00434B16"/>
    <w:rsid w:val="00435C9F"/>
    <w:rsid w:val="00435FA8"/>
    <w:rsid w:val="00437490"/>
    <w:rsid w:val="0044037C"/>
    <w:rsid w:val="00442425"/>
    <w:rsid w:val="0044408E"/>
    <w:rsid w:val="00445068"/>
    <w:rsid w:val="0044607E"/>
    <w:rsid w:val="004479E7"/>
    <w:rsid w:val="004500A3"/>
    <w:rsid w:val="0045088F"/>
    <w:rsid w:val="00452313"/>
    <w:rsid w:val="00452A87"/>
    <w:rsid w:val="00453729"/>
    <w:rsid w:val="004547F6"/>
    <w:rsid w:val="00455632"/>
    <w:rsid w:val="0045563B"/>
    <w:rsid w:val="0045642C"/>
    <w:rsid w:val="0045773D"/>
    <w:rsid w:val="00460834"/>
    <w:rsid w:val="00462179"/>
    <w:rsid w:val="00464328"/>
    <w:rsid w:val="00464DC0"/>
    <w:rsid w:val="00465985"/>
    <w:rsid w:val="00471141"/>
    <w:rsid w:val="00471C9C"/>
    <w:rsid w:val="00471E39"/>
    <w:rsid w:val="00472829"/>
    <w:rsid w:val="00473F12"/>
    <w:rsid w:val="0047552F"/>
    <w:rsid w:val="00475786"/>
    <w:rsid w:val="00476547"/>
    <w:rsid w:val="00477063"/>
    <w:rsid w:val="00477F70"/>
    <w:rsid w:val="00480044"/>
    <w:rsid w:val="00480D4B"/>
    <w:rsid w:val="00481865"/>
    <w:rsid w:val="00482B43"/>
    <w:rsid w:val="004859ED"/>
    <w:rsid w:val="0048718C"/>
    <w:rsid w:val="00490105"/>
    <w:rsid w:val="00492975"/>
    <w:rsid w:val="00492CCE"/>
    <w:rsid w:val="00492F4D"/>
    <w:rsid w:val="00493BC1"/>
    <w:rsid w:val="00494990"/>
    <w:rsid w:val="00494BA5"/>
    <w:rsid w:val="00497023"/>
    <w:rsid w:val="00497B36"/>
    <w:rsid w:val="004A013C"/>
    <w:rsid w:val="004A05D3"/>
    <w:rsid w:val="004A0702"/>
    <w:rsid w:val="004A3523"/>
    <w:rsid w:val="004A4234"/>
    <w:rsid w:val="004A7B36"/>
    <w:rsid w:val="004A7C1C"/>
    <w:rsid w:val="004B098E"/>
    <w:rsid w:val="004B0DAE"/>
    <w:rsid w:val="004B2F89"/>
    <w:rsid w:val="004B34AD"/>
    <w:rsid w:val="004B4ADA"/>
    <w:rsid w:val="004B5F86"/>
    <w:rsid w:val="004B7C7D"/>
    <w:rsid w:val="004C2C9A"/>
    <w:rsid w:val="004C3188"/>
    <w:rsid w:val="004C3963"/>
    <w:rsid w:val="004C4193"/>
    <w:rsid w:val="004C4DAE"/>
    <w:rsid w:val="004C6F86"/>
    <w:rsid w:val="004C7876"/>
    <w:rsid w:val="004C7D77"/>
    <w:rsid w:val="004D0A63"/>
    <w:rsid w:val="004D0E12"/>
    <w:rsid w:val="004D1005"/>
    <w:rsid w:val="004D3213"/>
    <w:rsid w:val="004D52DB"/>
    <w:rsid w:val="004D64F4"/>
    <w:rsid w:val="004D732B"/>
    <w:rsid w:val="004D78F0"/>
    <w:rsid w:val="004E01A1"/>
    <w:rsid w:val="004E41D0"/>
    <w:rsid w:val="004E475A"/>
    <w:rsid w:val="004E4EC5"/>
    <w:rsid w:val="004E5D14"/>
    <w:rsid w:val="004E73D6"/>
    <w:rsid w:val="004E7670"/>
    <w:rsid w:val="004F29F3"/>
    <w:rsid w:val="004F39E2"/>
    <w:rsid w:val="004F4130"/>
    <w:rsid w:val="004F7DF0"/>
    <w:rsid w:val="005023DB"/>
    <w:rsid w:val="00504E9E"/>
    <w:rsid w:val="00504F6F"/>
    <w:rsid w:val="005060A3"/>
    <w:rsid w:val="00510313"/>
    <w:rsid w:val="00511B08"/>
    <w:rsid w:val="00512B1B"/>
    <w:rsid w:val="005139F3"/>
    <w:rsid w:val="00513A17"/>
    <w:rsid w:val="0051634F"/>
    <w:rsid w:val="00517BE3"/>
    <w:rsid w:val="00521417"/>
    <w:rsid w:val="00522565"/>
    <w:rsid w:val="005227B1"/>
    <w:rsid w:val="00524F0D"/>
    <w:rsid w:val="005259D6"/>
    <w:rsid w:val="0052632A"/>
    <w:rsid w:val="00526B72"/>
    <w:rsid w:val="00527C62"/>
    <w:rsid w:val="00527FC8"/>
    <w:rsid w:val="005307A4"/>
    <w:rsid w:val="005314F5"/>
    <w:rsid w:val="00531873"/>
    <w:rsid w:val="005320FC"/>
    <w:rsid w:val="00532479"/>
    <w:rsid w:val="00533051"/>
    <w:rsid w:val="00534D66"/>
    <w:rsid w:val="00535525"/>
    <w:rsid w:val="00535B5F"/>
    <w:rsid w:val="0053700B"/>
    <w:rsid w:val="00537A12"/>
    <w:rsid w:val="0054060C"/>
    <w:rsid w:val="0054331B"/>
    <w:rsid w:val="0054797B"/>
    <w:rsid w:val="00551071"/>
    <w:rsid w:val="00552B25"/>
    <w:rsid w:val="00552BEF"/>
    <w:rsid w:val="005555AF"/>
    <w:rsid w:val="00555F88"/>
    <w:rsid w:val="005560A3"/>
    <w:rsid w:val="00556416"/>
    <w:rsid w:val="00557235"/>
    <w:rsid w:val="005636F2"/>
    <w:rsid w:val="005660D1"/>
    <w:rsid w:val="00566EF4"/>
    <w:rsid w:val="00567047"/>
    <w:rsid w:val="0056747B"/>
    <w:rsid w:val="00570215"/>
    <w:rsid w:val="00570F9F"/>
    <w:rsid w:val="00571E4D"/>
    <w:rsid w:val="00571FCD"/>
    <w:rsid w:val="005736D7"/>
    <w:rsid w:val="00573BFB"/>
    <w:rsid w:val="00574A34"/>
    <w:rsid w:val="00576F87"/>
    <w:rsid w:val="00577435"/>
    <w:rsid w:val="005778E4"/>
    <w:rsid w:val="00580EC9"/>
    <w:rsid w:val="00584B5B"/>
    <w:rsid w:val="0058555D"/>
    <w:rsid w:val="0059082A"/>
    <w:rsid w:val="005921EC"/>
    <w:rsid w:val="0059317B"/>
    <w:rsid w:val="0059394E"/>
    <w:rsid w:val="00593F38"/>
    <w:rsid w:val="00596815"/>
    <w:rsid w:val="005A032B"/>
    <w:rsid w:val="005A0B75"/>
    <w:rsid w:val="005A11C2"/>
    <w:rsid w:val="005B0B2D"/>
    <w:rsid w:val="005B4045"/>
    <w:rsid w:val="005B51B6"/>
    <w:rsid w:val="005B7213"/>
    <w:rsid w:val="005C1C8A"/>
    <w:rsid w:val="005C204D"/>
    <w:rsid w:val="005C58B9"/>
    <w:rsid w:val="005C6443"/>
    <w:rsid w:val="005C7BF0"/>
    <w:rsid w:val="005D064B"/>
    <w:rsid w:val="005D07EC"/>
    <w:rsid w:val="005D1EDA"/>
    <w:rsid w:val="005D3955"/>
    <w:rsid w:val="005D521C"/>
    <w:rsid w:val="005D553B"/>
    <w:rsid w:val="005D7FAC"/>
    <w:rsid w:val="005E0140"/>
    <w:rsid w:val="005E03E0"/>
    <w:rsid w:val="005E0AF0"/>
    <w:rsid w:val="005E47E7"/>
    <w:rsid w:val="005E59A9"/>
    <w:rsid w:val="005E5BC3"/>
    <w:rsid w:val="005F0378"/>
    <w:rsid w:val="005F07BF"/>
    <w:rsid w:val="005F4DD4"/>
    <w:rsid w:val="005F62DB"/>
    <w:rsid w:val="005F68AC"/>
    <w:rsid w:val="005F6F3D"/>
    <w:rsid w:val="005F7B47"/>
    <w:rsid w:val="00600719"/>
    <w:rsid w:val="00600876"/>
    <w:rsid w:val="006039D0"/>
    <w:rsid w:val="006039FE"/>
    <w:rsid w:val="00604800"/>
    <w:rsid w:val="00606940"/>
    <w:rsid w:val="006071B0"/>
    <w:rsid w:val="00610698"/>
    <w:rsid w:val="006106ED"/>
    <w:rsid w:val="00611088"/>
    <w:rsid w:val="006129FD"/>
    <w:rsid w:val="00614FB2"/>
    <w:rsid w:val="00614FE1"/>
    <w:rsid w:val="00617CAC"/>
    <w:rsid w:val="00620236"/>
    <w:rsid w:val="006210F1"/>
    <w:rsid w:val="00622C81"/>
    <w:rsid w:val="00623FB9"/>
    <w:rsid w:val="00625393"/>
    <w:rsid w:val="006267FA"/>
    <w:rsid w:val="00627B1C"/>
    <w:rsid w:val="00630E61"/>
    <w:rsid w:val="006342EE"/>
    <w:rsid w:val="0063548F"/>
    <w:rsid w:val="0063593F"/>
    <w:rsid w:val="00640358"/>
    <w:rsid w:val="006406AC"/>
    <w:rsid w:val="00640BE9"/>
    <w:rsid w:val="006410DE"/>
    <w:rsid w:val="00642204"/>
    <w:rsid w:val="00647588"/>
    <w:rsid w:val="006475EF"/>
    <w:rsid w:val="0064783A"/>
    <w:rsid w:val="00653284"/>
    <w:rsid w:val="00653F31"/>
    <w:rsid w:val="00655C6F"/>
    <w:rsid w:val="00656719"/>
    <w:rsid w:val="00660BED"/>
    <w:rsid w:val="00662AC1"/>
    <w:rsid w:val="006646F1"/>
    <w:rsid w:val="006660F6"/>
    <w:rsid w:val="00667282"/>
    <w:rsid w:val="0067038D"/>
    <w:rsid w:val="0067122F"/>
    <w:rsid w:val="00673542"/>
    <w:rsid w:val="0067393D"/>
    <w:rsid w:val="00675297"/>
    <w:rsid w:val="0067730D"/>
    <w:rsid w:val="00677E5A"/>
    <w:rsid w:val="006839CC"/>
    <w:rsid w:val="006856E4"/>
    <w:rsid w:val="00686353"/>
    <w:rsid w:val="00687552"/>
    <w:rsid w:val="006876F4"/>
    <w:rsid w:val="00687ECB"/>
    <w:rsid w:val="00691560"/>
    <w:rsid w:val="0069478F"/>
    <w:rsid w:val="0069645D"/>
    <w:rsid w:val="00696AA5"/>
    <w:rsid w:val="006A0737"/>
    <w:rsid w:val="006A1F81"/>
    <w:rsid w:val="006A389B"/>
    <w:rsid w:val="006A5B78"/>
    <w:rsid w:val="006A7C4E"/>
    <w:rsid w:val="006A7F3F"/>
    <w:rsid w:val="006B1B39"/>
    <w:rsid w:val="006B1E4E"/>
    <w:rsid w:val="006B2ACF"/>
    <w:rsid w:val="006B5285"/>
    <w:rsid w:val="006B5F0A"/>
    <w:rsid w:val="006C4354"/>
    <w:rsid w:val="006C4773"/>
    <w:rsid w:val="006C4783"/>
    <w:rsid w:val="006C5362"/>
    <w:rsid w:val="006C6B49"/>
    <w:rsid w:val="006C73B2"/>
    <w:rsid w:val="006C7C69"/>
    <w:rsid w:val="006D050F"/>
    <w:rsid w:val="006D09F5"/>
    <w:rsid w:val="006D1998"/>
    <w:rsid w:val="006D211E"/>
    <w:rsid w:val="006D5434"/>
    <w:rsid w:val="006E10D7"/>
    <w:rsid w:val="006E13EA"/>
    <w:rsid w:val="006E1463"/>
    <w:rsid w:val="006E21B0"/>
    <w:rsid w:val="006E28E0"/>
    <w:rsid w:val="006E33A1"/>
    <w:rsid w:val="006E6635"/>
    <w:rsid w:val="006E69BB"/>
    <w:rsid w:val="006E7095"/>
    <w:rsid w:val="006E7FE0"/>
    <w:rsid w:val="006F0C11"/>
    <w:rsid w:val="006F59E9"/>
    <w:rsid w:val="006F63CB"/>
    <w:rsid w:val="00700C84"/>
    <w:rsid w:val="00701292"/>
    <w:rsid w:val="00702ACE"/>
    <w:rsid w:val="00703277"/>
    <w:rsid w:val="00704CFF"/>
    <w:rsid w:val="0070593C"/>
    <w:rsid w:val="00706734"/>
    <w:rsid w:val="007069A6"/>
    <w:rsid w:val="00706BBB"/>
    <w:rsid w:val="00707E98"/>
    <w:rsid w:val="00715AAD"/>
    <w:rsid w:val="00720C92"/>
    <w:rsid w:val="00721F80"/>
    <w:rsid w:val="00723666"/>
    <w:rsid w:val="00723CE1"/>
    <w:rsid w:val="007258E5"/>
    <w:rsid w:val="007274A7"/>
    <w:rsid w:val="00730EAD"/>
    <w:rsid w:val="0073419E"/>
    <w:rsid w:val="00734BBF"/>
    <w:rsid w:val="0073582B"/>
    <w:rsid w:val="00735CCF"/>
    <w:rsid w:val="007372D5"/>
    <w:rsid w:val="007410B1"/>
    <w:rsid w:val="0074179A"/>
    <w:rsid w:val="0074419E"/>
    <w:rsid w:val="0074665D"/>
    <w:rsid w:val="0074710D"/>
    <w:rsid w:val="00751911"/>
    <w:rsid w:val="0075301D"/>
    <w:rsid w:val="00753F64"/>
    <w:rsid w:val="007541B4"/>
    <w:rsid w:val="00755F8B"/>
    <w:rsid w:val="007560CB"/>
    <w:rsid w:val="00757E92"/>
    <w:rsid w:val="00757FB7"/>
    <w:rsid w:val="007602EA"/>
    <w:rsid w:val="0076081A"/>
    <w:rsid w:val="00760FF0"/>
    <w:rsid w:val="00761813"/>
    <w:rsid w:val="0076353E"/>
    <w:rsid w:val="007647E4"/>
    <w:rsid w:val="00764B55"/>
    <w:rsid w:val="0076595D"/>
    <w:rsid w:val="00765DDC"/>
    <w:rsid w:val="0077524B"/>
    <w:rsid w:val="007759C4"/>
    <w:rsid w:val="007764F8"/>
    <w:rsid w:val="00776E17"/>
    <w:rsid w:val="00776E4B"/>
    <w:rsid w:val="00777786"/>
    <w:rsid w:val="007801B5"/>
    <w:rsid w:val="007807ED"/>
    <w:rsid w:val="00780A71"/>
    <w:rsid w:val="0078694F"/>
    <w:rsid w:val="00786E95"/>
    <w:rsid w:val="0078705F"/>
    <w:rsid w:val="00787D25"/>
    <w:rsid w:val="007905E9"/>
    <w:rsid w:val="00791412"/>
    <w:rsid w:val="00791638"/>
    <w:rsid w:val="00792615"/>
    <w:rsid w:val="007929B4"/>
    <w:rsid w:val="00793553"/>
    <w:rsid w:val="0079550A"/>
    <w:rsid w:val="00795BE5"/>
    <w:rsid w:val="007A1941"/>
    <w:rsid w:val="007A313F"/>
    <w:rsid w:val="007A5AB5"/>
    <w:rsid w:val="007A699D"/>
    <w:rsid w:val="007A784A"/>
    <w:rsid w:val="007C4962"/>
    <w:rsid w:val="007C692B"/>
    <w:rsid w:val="007C6EA6"/>
    <w:rsid w:val="007C7882"/>
    <w:rsid w:val="007D25A6"/>
    <w:rsid w:val="007D3B46"/>
    <w:rsid w:val="007D4B6D"/>
    <w:rsid w:val="007D5CA7"/>
    <w:rsid w:val="007D6D36"/>
    <w:rsid w:val="007D7396"/>
    <w:rsid w:val="007D76B5"/>
    <w:rsid w:val="007E05DE"/>
    <w:rsid w:val="007E2124"/>
    <w:rsid w:val="007E4EE3"/>
    <w:rsid w:val="007E6A76"/>
    <w:rsid w:val="007F1186"/>
    <w:rsid w:val="007F4D6B"/>
    <w:rsid w:val="007F6D59"/>
    <w:rsid w:val="0080027A"/>
    <w:rsid w:val="00800F90"/>
    <w:rsid w:val="00804680"/>
    <w:rsid w:val="00804A2B"/>
    <w:rsid w:val="00805588"/>
    <w:rsid w:val="00807473"/>
    <w:rsid w:val="00811A36"/>
    <w:rsid w:val="00813DD9"/>
    <w:rsid w:val="00815A4A"/>
    <w:rsid w:val="00815E77"/>
    <w:rsid w:val="00816AAA"/>
    <w:rsid w:val="00816B58"/>
    <w:rsid w:val="00822F43"/>
    <w:rsid w:val="0082382B"/>
    <w:rsid w:val="00824FB2"/>
    <w:rsid w:val="00825F29"/>
    <w:rsid w:val="00826AFF"/>
    <w:rsid w:val="00827385"/>
    <w:rsid w:val="008324A3"/>
    <w:rsid w:val="00833E66"/>
    <w:rsid w:val="00836B78"/>
    <w:rsid w:val="00837BCF"/>
    <w:rsid w:val="00837D7F"/>
    <w:rsid w:val="00842011"/>
    <w:rsid w:val="008424BE"/>
    <w:rsid w:val="00844CC4"/>
    <w:rsid w:val="00845145"/>
    <w:rsid w:val="00845352"/>
    <w:rsid w:val="008524B9"/>
    <w:rsid w:val="00854A55"/>
    <w:rsid w:val="0085539F"/>
    <w:rsid w:val="00856B0E"/>
    <w:rsid w:val="00857D12"/>
    <w:rsid w:val="00860384"/>
    <w:rsid w:val="00860456"/>
    <w:rsid w:val="00862B55"/>
    <w:rsid w:val="00863850"/>
    <w:rsid w:val="0086624B"/>
    <w:rsid w:val="008672AA"/>
    <w:rsid w:val="008679ED"/>
    <w:rsid w:val="00870BF0"/>
    <w:rsid w:val="008739CD"/>
    <w:rsid w:val="00874119"/>
    <w:rsid w:val="0087468E"/>
    <w:rsid w:val="00876602"/>
    <w:rsid w:val="00883677"/>
    <w:rsid w:val="00884E64"/>
    <w:rsid w:val="00885ED0"/>
    <w:rsid w:val="008860BA"/>
    <w:rsid w:val="0088630E"/>
    <w:rsid w:val="00887C3F"/>
    <w:rsid w:val="00890AB6"/>
    <w:rsid w:val="00895ADC"/>
    <w:rsid w:val="008A02CC"/>
    <w:rsid w:val="008A144D"/>
    <w:rsid w:val="008A2B0C"/>
    <w:rsid w:val="008A40AB"/>
    <w:rsid w:val="008A65C3"/>
    <w:rsid w:val="008A7156"/>
    <w:rsid w:val="008B0247"/>
    <w:rsid w:val="008B0F6D"/>
    <w:rsid w:val="008B3EC3"/>
    <w:rsid w:val="008B6381"/>
    <w:rsid w:val="008B6983"/>
    <w:rsid w:val="008B7FF6"/>
    <w:rsid w:val="008C0E0D"/>
    <w:rsid w:val="008C1C71"/>
    <w:rsid w:val="008C2D37"/>
    <w:rsid w:val="008C34FA"/>
    <w:rsid w:val="008C46A9"/>
    <w:rsid w:val="008C6A57"/>
    <w:rsid w:val="008C6DBB"/>
    <w:rsid w:val="008C6F28"/>
    <w:rsid w:val="008C7E05"/>
    <w:rsid w:val="008D1435"/>
    <w:rsid w:val="008D2C37"/>
    <w:rsid w:val="008D36EE"/>
    <w:rsid w:val="008D3C65"/>
    <w:rsid w:val="008D43D1"/>
    <w:rsid w:val="008D5169"/>
    <w:rsid w:val="008D5C88"/>
    <w:rsid w:val="008D6839"/>
    <w:rsid w:val="008D7931"/>
    <w:rsid w:val="008E4989"/>
    <w:rsid w:val="008E5170"/>
    <w:rsid w:val="008E6F89"/>
    <w:rsid w:val="008F162F"/>
    <w:rsid w:val="008F1E82"/>
    <w:rsid w:val="008F3B57"/>
    <w:rsid w:val="008F4C54"/>
    <w:rsid w:val="008F5601"/>
    <w:rsid w:val="008F7684"/>
    <w:rsid w:val="008F7A10"/>
    <w:rsid w:val="0090192E"/>
    <w:rsid w:val="0090254A"/>
    <w:rsid w:val="009027BD"/>
    <w:rsid w:val="00903A8C"/>
    <w:rsid w:val="00904715"/>
    <w:rsid w:val="00905C2B"/>
    <w:rsid w:val="00905D82"/>
    <w:rsid w:val="009073CB"/>
    <w:rsid w:val="009106DB"/>
    <w:rsid w:val="00910CCE"/>
    <w:rsid w:val="009115B6"/>
    <w:rsid w:val="00911B2B"/>
    <w:rsid w:val="00912E36"/>
    <w:rsid w:val="0091356A"/>
    <w:rsid w:val="00913675"/>
    <w:rsid w:val="009143A1"/>
    <w:rsid w:val="00915F3C"/>
    <w:rsid w:val="0091623E"/>
    <w:rsid w:val="00920F79"/>
    <w:rsid w:val="009210CB"/>
    <w:rsid w:val="00924566"/>
    <w:rsid w:val="0092732D"/>
    <w:rsid w:val="00930DEB"/>
    <w:rsid w:val="009315C3"/>
    <w:rsid w:val="00933088"/>
    <w:rsid w:val="00937364"/>
    <w:rsid w:val="00940858"/>
    <w:rsid w:val="009416F3"/>
    <w:rsid w:val="00942224"/>
    <w:rsid w:val="009425F6"/>
    <w:rsid w:val="00946311"/>
    <w:rsid w:val="009524CF"/>
    <w:rsid w:val="0095257B"/>
    <w:rsid w:val="00952FB8"/>
    <w:rsid w:val="00953F93"/>
    <w:rsid w:val="009541B3"/>
    <w:rsid w:val="00954A83"/>
    <w:rsid w:val="00956DFD"/>
    <w:rsid w:val="0096005C"/>
    <w:rsid w:val="00961BBB"/>
    <w:rsid w:val="00961C67"/>
    <w:rsid w:val="00961CAD"/>
    <w:rsid w:val="00962919"/>
    <w:rsid w:val="00963687"/>
    <w:rsid w:val="009651E9"/>
    <w:rsid w:val="009654D1"/>
    <w:rsid w:val="00966342"/>
    <w:rsid w:val="00966740"/>
    <w:rsid w:val="00967AC6"/>
    <w:rsid w:val="00971C2B"/>
    <w:rsid w:val="009720E1"/>
    <w:rsid w:val="009731B0"/>
    <w:rsid w:val="00973787"/>
    <w:rsid w:val="00974E5E"/>
    <w:rsid w:val="00975CB3"/>
    <w:rsid w:val="00975D13"/>
    <w:rsid w:val="00975FBB"/>
    <w:rsid w:val="009851E4"/>
    <w:rsid w:val="0098558E"/>
    <w:rsid w:val="00985C21"/>
    <w:rsid w:val="00986C3A"/>
    <w:rsid w:val="00987EC7"/>
    <w:rsid w:val="009908AB"/>
    <w:rsid w:val="009925A1"/>
    <w:rsid w:val="009945CE"/>
    <w:rsid w:val="009A0450"/>
    <w:rsid w:val="009A0859"/>
    <w:rsid w:val="009A1069"/>
    <w:rsid w:val="009A28C7"/>
    <w:rsid w:val="009A3405"/>
    <w:rsid w:val="009A378C"/>
    <w:rsid w:val="009A47F9"/>
    <w:rsid w:val="009A7867"/>
    <w:rsid w:val="009B2459"/>
    <w:rsid w:val="009B4701"/>
    <w:rsid w:val="009B51DE"/>
    <w:rsid w:val="009B66EA"/>
    <w:rsid w:val="009B69EF"/>
    <w:rsid w:val="009C0B13"/>
    <w:rsid w:val="009C663F"/>
    <w:rsid w:val="009C6AA3"/>
    <w:rsid w:val="009C7FFA"/>
    <w:rsid w:val="009D073E"/>
    <w:rsid w:val="009D17C9"/>
    <w:rsid w:val="009D232F"/>
    <w:rsid w:val="009D2B37"/>
    <w:rsid w:val="009D2EA8"/>
    <w:rsid w:val="009D3686"/>
    <w:rsid w:val="009D384E"/>
    <w:rsid w:val="009D4149"/>
    <w:rsid w:val="009D7472"/>
    <w:rsid w:val="009E1036"/>
    <w:rsid w:val="009E46F6"/>
    <w:rsid w:val="009E4B70"/>
    <w:rsid w:val="009E62DD"/>
    <w:rsid w:val="009E765F"/>
    <w:rsid w:val="009E7FFD"/>
    <w:rsid w:val="009F1CAF"/>
    <w:rsid w:val="009F23E1"/>
    <w:rsid w:val="009F30BF"/>
    <w:rsid w:val="009F553A"/>
    <w:rsid w:val="009F6FAA"/>
    <w:rsid w:val="009F7133"/>
    <w:rsid w:val="009F7FCD"/>
    <w:rsid w:val="00A00628"/>
    <w:rsid w:val="00A01229"/>
    <w:rsid w:val="00A01464"/>
    <w:rsid w:val="00A021B4"/>
    <w:rsid w:val="00A02B08"/>
    <w:rsid w:val="00A03071"/>
    <w:rsid w:val="00A06521"/>
    <w:rsid w:val="00A10410"/>
    <w:rsid w:val="00A10931"/>
    <w:rsid w:val="00A10B7B"/>
    <w:rsid w:val="00A13BE4"/>
    <w:rsid w:val="00A15E99"/>
    <w:rsid w:val="00A1648C"/>
    <w:rsid w:val="00A1789F"/>
    <w:rsid w:val="00A20145"/>
    <w:rsid w:val="00A207D4"/>
    <w:rsid w:val="00A21D9D"/>
    <w:rsid w:val="00A246B3"/>
    <w:rsid w:val="00A25851"/>
    <w:rsid w:val="00A3173B"/>
    <w:rsid w:val="00A32066"/>
    <w:rsid w:val="00A340B6"/>
    <w:rsid w:val="00A348D8"/>
    <w:rsid w:val="00A35707"/>
    <w:rsid w:val="00A35F05"/>
    <w:rsid w:val="00A37EE9"/>
    <w:rsid w:val="00A4091A"/>
    <w:rsid w:val="00A4259A"/>
    <w:rsid w:val="00A4265D"/>
    <w:rsid w:val="00A42995"/>
    <w:rsid w:val="00A46146"/>
    <w:rsid w:val="00A4727A"/>
    <w:rsid w:val="00A500F2"/>
    <w:rsid w:val="00A51027"/>
    <w:rsid w:val="00A51968"/>
    <w:rsid w:val="00A5316C"/>
    <w:rsid w:val="00A5360F"/>
    <w:rsid w:val="00A5412B"/>
    <w:rsid w:val="00A54C74"/>
    <w:rsid w:val="00A5683B"/>
    <w:rsid w:val="00A57D36"/>
    <w:rsid w:val="00A634A6"/>
    <w:rsid w:val="00A641FE"/>
    <w:rsid w:val="00A656C5"/>
    <w:rsid w:val="00A672CB"/>
    <w:rsid w:val="00A74D4F"/>
    <w:rsid w:val="00A74FEE"/>
    <w:rsid w:val="00A753AA"/>
    <w:rsid w:val="00A75BE0"/>
    <w:rsid w:val="00A76D3E"/>
    <w:rsid w:val="00A7721D"/>
    <w:rsid w:val="00A8031F"/>
    <w:rsid w:val="00A83700"/>
    <w:rsid w:val="00A90638"/>
    <w:rsid w:val="00A90E90"/>
    <w:rsid w:val="00A9135E"/>
    <w:rsid w:val="00A9164D"/>
    <w:rsid w:val="00A9361B"/>
    <w:rsid w:val="00A94AEF"/>
    <w:rsid w:val="00A95186"/>
    <w:rsid w:val="00A97A01"/>
    <w:rsid w:val="00AA02F7"/>
    <w:rsid w:val="00AA3161"/>
    <w:rsid w:val="00AB28BD"/>
    <w:rsid w:val="00AB3DDE"/>
    <w:rsid w:val="00AB4464"/>
    <w:rsid w:val="00AB4AB9"/>
    <w:rsid w:val="00AB5578"/>
    <w:rsid w:val="00AB5874"/>
    <w:rsid w:val="00AB65DB"/>
    <w:rsid w:val="00AB6F22"/>
    <w:rsid w:val="00AC3197"/>
    <w:rsid w:val="00AC5985"/>
    <w:rsid w:val="00AD06BE"/>
    <w:rsid w:val="00AD1261"/>
    <w:rsid w:val="00AD25B7"/>
    <w:rsid w:val="00AD4568"/>
    <w:rsid w:val="00AD5DC9"/>
    <w:rsid w:val="00AD6C51"/>
    <w:rsid w:val="00AD701A"/>
    <w:rsid w:val="00AE07E4"/>
    <w:rsid w:val="00AE0FAF"/>
    <w:rsid w:val="00AE16E6"/>
    <w:rsid w:val="00AE3C26"/>
    <w:rsid w:val="00AE4952"/>
    <w:rsid w:val="00AE6A3C"/>
    <w:rsid w:val="00AE6C84"/>
    <w:rsid w:val="00AF1A01"/>
    <w:rsid w:val="00AF42AE"/>
    <w:rsid w:val="00AF62DB"/>
    <w:rsid w:val="00B00B79"/>
    <w:rsid w:val="00B02510"/>
    <w:rsid w:val="00B04B3C"/>
    <w:rsid w:val="00B04DE5"/>
    <w:rsid w:val="00B04F5E"/>
    <w:rsid w:val="00B051DB"/>
    <w:rsid w:val="00B0708C"/>
    <w:rsid w:val="00B1311A"/>
    <w:rsid w:val="00B15B5D"/>
    <w:rsid w:val="00B15BF9"/>
    <w:rsid w:val="00B15CA3"/>
    <w:rsid w:val="00B16005"/>
    <w:rsid w:val="00B1614B"/>
    <w:rsid w:val="00B16F63"/>
    <w:rsid w:val="00B201E6"/>
    <w:rsid w:val="00B21810"/>
    <w:rsid w:val="00B237EA"/>
    <w:rsid w:val="00B23AAE"/>
    <w:rsid w:val="00B265A5"/>
    <w:rsid w:val="00B267D4"/>
    <w:rsid w:val="00B26C6C"/>
    <w:rsid w:val="00B27DAB"/>
    <w:rsid w:val="00B3039F"/>
    <w:rsid w:val="00B30C1A"/>
    <w:rsid w:val="00B31A9E"/>
    <w:rsid w:val="00B31F01"/>
    <w:rsid w:val="00B32CE4"/>
    <w:rsid w:val="00B373C5"/>
    <w:rsid w:val="00B37D47"/>
    <w:rsid w:val="00B40ACA"/>
    <w:rsid w:val="00B421E9"/>
    <w:rsid w:val="00B438BB"/>
    <w:rsid w:val="00B43D2B"/>
    <w:rsid w:val="00B4562C"/>
    <w:rsid w:val="00B47003"/>
    <w:rsid w:val="00B4736D"/>
    <w:rsid w:val="00B52499"/>
    <w:rsid w:val="00B525B9"/>
    <w:rsid w:val="00B52D1F"/>
    <w:rsid w:val="00B5599C"/>
    <w:rsid w:val="00B55B65"/>
    <w:rsid w:val="00B55E99"/>
    <w:rsid w:val="00B562AD"/>
    <w:rsid w:val="00B60546"/>
    <w:rsid w:val="00B61745"/>
    <w:rsid w:val="00B6207B"/>
    <w:rsid w:val="00B631FB"/>
    <w:rsid w:val="00B6376A"/>
    <w:rsid w:val="00B63972"/>
    <w:rsid w:val="00B63ACE"/>
    <w:rsid w:val="00B66F6F"/>
    <w:rsid w:val="00B6753C"/>
    <w:rsid w:val="00B6799F"/>
    <w:rsid w:val="00B71CD5"/>
    <w:rsid w:val="00B7236F"/>
    <w:rsid w:val="00B75B16"/>
    <w:rsid w:val="00B75C8C"/>
    <w:rsid w:val="00B81400"/>
    <w:rsid w:val="00B854A7"/>
    <w:rsid w:val="00B8794F"/>
    <w:rsid w:val="00B90945"/>
    <w:rsid w:val="00B91EA3"/>
    <w:rsid w:val="00B95404"/>
    <w:rsid w:val="00B957BE"/>
    <w:rsid w:val="00B9611C"/>
    <w:rsid w:val="00B967C3"/>
    <w:rsid w:val="00B9721E"/>
    <w:rsid w:val="00BA3396"/>
    <w:rsid w:val="00BA43D5"/>
    <w:rsid w:val="00BA4C33"/>
    <w:rsid w:val="00BA696B"/>
    <w:rsid w:val="00BB0AAA"/>
    <w:rsid w:val="00BB1E25"/>
    <w:rsid w:val="00BB4119"/>
    <w:rsid w:val="00BB4E0B"/>
    <w:rsid w:val="00BB700D"/>
    <w:rsid w:val="00BC0FD1"/>
    <w:rsid w:val="00BC1D83"/>
    <w:rsid w:val="00BC6961"/>
    <w:rsid w:val="00BD17B1"/>
    <w:rsid w:val="00BD2FED"/>
    <w:rsid w:val="00BD35A5"/>
    <w:rsid w:val="00BD5A72"/>
    <w:rsid w:val="00BD7A2A"/>
    <w:rsid w:val="00BD7C4A"/>
    <w:rsid w:val="00BE10D6"/>
    <w:rsid w:val="00BE3533"/>
    <w:rsid w:val="00BE3DA8"/>
    <w:rsid w:val="00BE5DFB"/>
    <w:rsid w:val="00BE6519"/>
    <w:rsid w:val="00BF020F"/>
    <w:rsid w:val="00BF05F7"/>
    <w:rsid w:val="00BF16FA"/>
    <w:rsid w:val="00BF213F"/>
    <w:rsid w:val="00BF6272"/>
    <w:rsid w:val="00C0153A"/>
    <w:rsid w:val="00C01F86"/>
    <w:rsid w:val="00C031BD"/>
    <w:rsid w:val="00C04D68"/>
    <w:rsid w:val="00C063E1"/>
    <w:rsid w:val="00C07E72"/>
    <w:rsid w:val="00C116E6"/>
    <w:rsid w:val="00C15048"/>
    <w:rsid w:val="00C1518C"/>
    <w:rsid w:val="00C165B2"/>
    <w:rsid w:val="00C24DEC"/>
    <w:rsid w:val="00C259D4"/>
    <w:rsid w:val="00C26B55"/>
    <w:rsid w:val="00C300BF"/>
    <w:rsid w:val="00C346A8"/>
    <w:rsid w:val="00C351F6"/>
    <w:rsid w:val="00C35688"/>
    <w:rsid w:val="00C36433"/>
    <w:rsid w:val="00C36D2E"/>
    <w:rsid w:val="00C3718E"/>
    <w:rsid w:val="00C419B4"/>
    <w:rsid w:val="00C435D5"/>
    <w:rsid w:val="00C450DF"/>
    <w:rsid w:val="00C47381"/>
    <w:rsid w:val="00C50CC3"/>
    <w:rsid w:val="00C513D1"/>
    <w:rsid w:val="00C518BB"/>
    <w:rsid w:val="00C51EDA"/>
    <w:rsid w:val="00C5496E"/>
    <w:rsid w:val="00C60B50"/>
    <w:rsid w:val="00C63A58"/>
    <w:rsid w:val="00C65996"/>
    <w:rsid w:val="00C66BB3"/>
    <w:rsid w:val="00C678AB"/>
    <w:rsid w:val="00C741BE"/>
    <w:rsid w:val="00C742B4"/>
    <w:rsid w:val="00C80C5A"/>
    <w:rsid w:val="00C822CA"/>
    <w:rsid w:val="00C85A99"/>
    <w:rsid w:val="00C865C4"/>
    <w:rsid w:val="00C86683"/>
    <w:rsid w:val="00C86CA6"/>
    <w:rsid w:val="00C876ED"/>
    <w:rsid w:val="00C91854"/>
    <w:rsid w:val="00C9196A"/>
    <w:rsid w:val="00C9326C"/>
    <w:rsid w:val="00C93F42"/>
    <w:rsid w:val="00C9444F"/>
    <w:rsid w:val="00C94A5C"/>
    <w:rsid w:val="00CA09E2"/>
    <w:rsid w:val="00CA19A0"/>
    <w:rsid w:val="00CA1B7A"/>
    <w:rsid w:val="00CA1CF6"/>
    <w:rsid w:val="00CA263C"/>
    <w:rsid w:val="00CA296F"/>
    <w:rsid w:val="00CA2E69"/>
    <w:rsid w:val="00CA34EA"/>
    <w:rsid w:val="00CB2FBD"/>
    <w:rsid w:val="00CB40E3"/>
    <w:rsid w:val="00CB563E"/>
    <w:rsid w:val="00CB5C8C"/>
    <w:rsid w:val="00CB675B"/>
    <w:rsid w:val="00CB6C09"/>
    <w:rsid w:val="00CC1DD6"/>
    <w:rsid w:val="00CC1E98"/>
    <w:rsid w:val="00CC2077"/>
    <w:rsid w:val="00CC2834"/>
    <w:rsid w:val="00CC4452"/>
    <w:rsid w:val="00CC4FF8"/>
    <w:rsid w:val="00CC5010"/>
    <w:rsid w:val="00CC7894"/>
    <w:rsid w:val="00CD0298"/>
    <w:rsid w:val="00CD0F93"/>
    <w:rsid w:val="00CD1534"/>
    <w:rsid w:val="00CD33C7"/>
    <w:rsid w:val="00CD34D1"/>
    <w:rsid w:val="00CD4AE9"/>
    <w:rsid w:val="00CE0E2C"/>
    <w:rsid w:val="00CE12F7"/>
    <w:rsid w:val="00CE13FA"/>
    <w:rsid w:val="00CE2D55"/>
    <w:rsid w:val="00CE499A"/>
    <w:rsid w:val="00CE5A69"/>
    <w:rsid w:val="00CE7B6E"/>
    <w:rsid w:val="00CF19C2"/>
    <w:rsid w:val="00CF586E"/>
    <w:rsid w:val="00CF5E03"/>
    <w:rsid w:val="00CF6113"/>
    <w:rsid w:val="00CF79E5"/>
    <w:rsid w:val="00D0207B"/>
    <w:rsid w:val="00D025B5"/>
    <w:rsid w:val="00D03075"/>
    <w:rsid w:val="00D048D3"/>
    <w:rsid w:val="00D049F3"/>
    <w:rsid w:val="00D04D21"/>
    <w:rsid w:val="00D05DA3"/>
    <w:rsid w:val="00D103B1"/>
    <w:rsid w:val="00D111C7"/>
    <w:rsid w:val="00D136CD"/>
    <w:rsid w:val="00D13E22"/>
    <w:rsid w:val="00D14548"/>
    <w:rsid w:val="00D165A7"/>
    <w:rsid w:val="00D20F1F"/>
    <w:rsid w:val="00D2546C"/>
    <w:rsid w:val="00D25DE2"/>
    <w:rsid w:val="00D25F5C"/>
    <w:rsid w:val="00D2619E"/>
    <w:rsid w:val="00D263E1"/>
    <w:rsid w:val="00D30108"/>
    <w:rsid w:val="00D31DCE"/>
    <w:rsid w:val="00D3289B"/>
    <w:rsid w:val="00D33EDC"/>
    <w:rsid w:val="00D366CD"/>
    <w:rsid w:val="00D431FE"/>
    <w:rsid w:val="00D45244"/>
    <w:rsid w:val="00D46E78"/>
    <w:rsid w:val="00D470DF"/>
    <w:rsid w:val="00D5016A"/>
    <w:rsid w:val="00D51370"/>
    <w:rsid w:val="00D563DF"/>
    <w:rsid w:val="00D56549"/>
    <w:rsid w:val="00D56684"/>
    <w:rsid w:val="00D618C7"/>
    <w:rsid w:val="00D62468"/>
    <w:rsid w:val="00D6337D"/>
    <w:rsid w:val="00D63E12"/>
    <w:rsid w:val="00D6517B"/>
    <w:rsid w:val="00D65255"/>
    <w:rsid w:val="00D658D8"/>
    <w:rsid w:val="00D67D50"/>
    <w:rsid w:val="00D719E1"/>
    <w:rsid w:val="00D723E4"/>
    <w:rsid w:val="00D74D0C"/>
    <w:rsid w:val="00D74F71"/>
    <w:rsid w:val="00D75E68"/>
    <w:rsid w:val="00D761C9"/>
    <w:rsid w:val="00D81AFD"/>
    <w:rsid w:val="00D836FF"/>
    <w:rsid w:val="00D83713"/>
    <w:rsid w:val="00D83D2E"/>
    <w:rsid w:val="00D85335"/>
    <w:rsid w:val="00D87FDF"/>
    <w:rsid w:val="00D90944"/>
    <w:rsid w:val="00D90AB9"/>
    <w:rsid w:val="00D91151"/>
    <w:rsid w:val="00D91809"/>
    <w:rsid w:val="00D94527"/>
    <w:rsid w:val="00D94673"/>
    <w:rsid w:val="00D949E2"/>
    <w:rsid w:val="00D97843"/>
    <w:rsid w:val="00DA0522"/>
    <w:rsid w:val="00DA21F7"/>
    <w:rsid w:val="00DA2559"/>
    <w:rsid w:val="00DA6759"/>
    <w:rsid w:val="00DA6E37"/>
    <w:rsid w:val="00DA7395"/>
    <w:rsid w:val="00DB0385"/>
    <w:rsid w:val="00DB1EE9"/>
    <w:rsid w:val="00DB24D1"/>
    <w:rsid w:val="00DB34CB"/>
    <w:rsid w:val="00DB52B7"/>
    <w:rsid w:val="00DB6ABD"/>
    <w:rsid w:val="00DB75AD"/>
    <w:rsid w:val="00DC5215"/>
    <w:rsid w:val="00DC5431"/>
    <w:rsid w:val="00DC5F03"/>
    <w:rsid w:val="00DC7032"/>
    <w:rsid w:val="00DC710E"/>
    <w:rsid w:val="00DC76AF"/>
    <w:rsid w:val="00DD156F"/>
    <w:rsid w:val="00DD1D71"/>
    <w:rsid w:val="00DD451F"/>
    <w:rsid w:val="00DD48FC"/>
    <w:rsid w:val="00DD6F80"/>
    <w:rsid w:val="00DD705A"/>
    <w:rsid w:val="00DE0233"/>
    <w:rsid w:val="00DE0F18"/>
    <w:rsid w:val="00DE1FC6"/>
    <w:rsid w:val="00DE2246"/>
    <w:rsid w:val="00DE2580"/>
    <w:rsid w:val="00DE3F15"/>
    <w:rsid w:val="00DE6CEC"/>
    <w:rsid w:val="00DF15BF"/>
    <w:rsid w:val="00DF17EC"/>
    <w:rsid w:val="00DF18EF"/>
    <w:rsid w:val="00DF2077"/>
    <w:rsid w:val="00DF3254"/>
    <w:rsid w:val="00DF38C0"/>
    <w:rsid w:val="00DF49BD"/>
    <w:rsid w:val="00DF4C32"/>
    <w:rsid w:val="00DF50FF"/>
    <w:rsid w:val="00DF6AED"/>
    <w:rsid w:val="00DF6B3A"/>
    <w:rsid w:val="00E000EC"/>
    <w:rsid w:val="00E01547"/>
    <w:rsid w:val="00E02FD5"/>
    <w:rsid w:val="00E04D93"/>
    <w:rsid w:val="00E065FA"/>
    <w:rsid w:val="00E069ED"/>
    <w:rsid w:val="00E072E6"/>
    <w:rsid w:val="00E1002D"/>
    <w:rsid w:val="00E101FB"/>
    <w:rsid w:val="00E123DA"/>
    <w:rsid w:val="00E1410D"/>
    <w:rsid w:val="00E1438F"/>
    <w:rsid w:val="00E14ABD"/>
    <w:rsid w:val="00E1665C"/>
    <w:rsid w:val="00E208CB"/>
    <w:rsid w:val="00E229F5"/>
    <w:rsid w:val="00E25067"/>
    <w:rsid w:val="00E25248"/>
    <w:rsid w:val="00E255E5"/>
    <w:rsid w:val="00E25703"/>
    <w:rsid w:val="00E2583F"/>
    <w:rsid w:val="00E26245"/>
    <w:rsid w:val="00E26664"/>
    <w:rsid w:val="00E27C54"/>
    <w:rsid w:val="00E31685"/>
    <w:rsid w:val="00E31BAF"/>
    <w:rsid w:val="00E3257D"/>
    <w:rsid w:val="00E325F4"/>
    <w:rsid w:val="00E32D3E"/>
    <w:rsid w:val="00E350B7"/>
    <w:rsid w:val="00E35B04"/>
    <w:rsid w:val="00E36B43"/>
    <w:rsid w:val="00E3714F"/>
    <w:rsid w:val="00E373AA"/>
    <w:rsid w:val="00E42572"/>
    <w:rsid w:val="00E42725"/>
    <w:rsid w:val="00E435D9"/>
    <w:rsid w:val="00E43FAE"/>
    <w:rsid w:val="00E4454B"/>
    <w:rsid w:val="00E46154"/>
    <w:rsid w:val="00E46D97"/>
    <w:rsid w:val="00E474A9"/>
    <w:rsid w:val="00E50E99"/>
    <w:rsid w:val="00E5401A"/>
    <w:rsid w:val="00E557D1"/>
    <w:rsid w:val="00E609E9"/>
    <w:rsid w:val="00E61829"/>
    <w:rsid w:val="00E64A19"/>
    <w:rsid w:val="00E67B68"/>
    <w:rsid w:val="00E7067A"/>
    <w:rsid w:val="00E7296D"/>
    <w:rsid w:val="00E7356D"/>
    <w:rsid w:val="00E75F85"/>
    <w:rsid w:val="00E82965"/>
    <w:rsid w:val="00E84B09"/>
    <w:rsid w:val="00E85034"/>
    <w:rsid w:val="00E9092E"/>
    <w:rsid w:val="00E9186F"/>
    <w:rsid w:val="00EA375D"/>
    <w:rsid w:val="00EA4F79"/>
    <w:rsid w:val="00EA5CD4"/>
    <w:rsid w:val="00EA6FF1"/>
    <w:rsid w:val="00EA70EA"/>
    <w:rsid w:val="00EB03B5"/>
    <w:rsid w:val="00EB09CA"/>
    <w:rsid w:val="00EB1391"/>
    <w:rsid w:val="00EB44BC"/>
    <w:rsid w:val="00EB4A38"/>
    <w:rsid w:val="00EB61CF"/>
    <w:rsid w:val="00EB690E"/>
    <w:rsid w:val="00EB6A6E"/>
    <w:rsid w:val="00EB72D9"/>
    <w:rsid w:val="00EC0333"/>
    <w:rsid w:val="00EC34DB"/>
    <w:rsid w:val="00EC5077"/>
    <w:rsid w:val="00EC5E7A"/>
    <w:rsid w:val="00EC615D"/>
    <w:rsid w:val="00EC651B"/>
    <w:rsid w:val="00EC6F1C"/>
    <w:rsid w:val="00EC7604"/>
    <w:rsid w:val="00ED0040"/>
    <w:rsid w:val="00ED1F7E"/>
    <w:rsid w:val="00ED249B"/>
    <w:rsid w:val="00ED2650"/>
    <w:rsid w:val="00ED3F7F"/>
    <w:rsid w:val="00ED4046"/>
    <w:rsid w:val="00ED42AC"/>
    <w:rsid w:val="00ED5947"/>
    <w:rsid w:val="00ED66AC"/>
    <w:rsid w:val="00ED7897"/>
    <w:rsid w:val="00EE54D6"/>
    <w:rsid w:val="00EE6689"/>
    <w:rsid w:val="00EF0785"/>
    <w:rsid w:val="00EF1252"/>
    <w:rsid w:val="00EF19A4"/>
    <w:rsid w:val="00EF3DC7"/>
    <w:rsid w:val="00EF4C13"/>
    <w:rsid w:val="00EF6AB2"/>
    <w:rsid w:val="00EF7F7B"/>
    <w:rsid w:val="00F002B4"/>
    <w:rsid w:val="00F010E3"/>
    <w:rsid w:val="00F01999"/>
    <w:rsid w:val="00F03D49"/>
    <w:rsid w:val="00F044D5"/>
    <w:rsid w:val="00F07C6F"/>
    <w:rsid w:val="00F07FCE"/>
    <w:rsid w:val="00F10E7B"/>
    <w:rsid w:val="00F1293E"/>
    <w:rsid w:val="00F1357A"/>
    <w:rsid w:val="00F1522A"/>
    <w:rsid w:val="00F15B58"/>
    <w:rsid w:val="00F1674A"/>
    <w:rsid w:val="00F17B64"/>
    <w:rsid w:val="00F209E0"/>
    <w:rsid w:val="00F21D8C"/>
    <w:rsid w:val="00F226DA"/>
    <w:rsid w:val="00F2364C"/>
    <w:rsid w:val="00F246E4"/>
    <w:rsid w:val="00F252C7"/>
    <w:rsid w:val="00F257D1"/>
    <w:rsid w:val="00F26EBA"/>
    <w:rsid w:val="00F30EF7"/>
    <w:rsid w:val="00F347C1"/>
    <w:rsid w:val="00F34875"/>
    <w:rsid w:val="00F36332"/>
    <w:rsid w:val="00F36C38"/>
    <w:rsid w:val="00F408CD"/>
    <w:rsid w:val="00F4312D"/>
    <w:rsid w:val="00F4471A"/>
    <w:rsid w:val="00F47DCD"/>
    <w:rsid w:val="00F50257"/>
    <w:rsid w:val="00F51EDE"/>
    <w:rsid w:val="00F54CB9"/>
    <w:rsid w:val="00F550AD"/>
    <w:rsid w:val="00F5561F"/>
    <w:rsid w:val="00F5751F"/>
    <w:rsid w:val="00F57BC4"/>
    <w:rsid w:val="00F6314A"/>
    <w:rsid w:val="00F637B4"/>
    <w:rsid w:val="00F638DF"/>
    <w:rsid w:val="00F64368"/>
    <w:rsid w:val="00F64C0A"/>
    <w:rsid w:val="00F64FED"/>
    <w:rsid w:val="00F65D0A"/>
    <w:rsid w:val="00F67A9F"/>
    <w:rsid w:val="00F70AA1"/>
    <w:rsid w:val="00F74A08"/>
    <w:rsid w:val="00F74C71"/>
    <w:rsid w:val="00F750D5"/>
    <w:rsid w:val="00F7567A"/>
    <w:rsid w:val="00F75926"/>
    <w:rsid w:val="00F77671"/>
    <w:rsid w:val="00F80F12"/>
    <w:rsid w:val="00F812A7"/>
    <w:rsid w:val="00F81958"/>
    <w:rsid w:val="00F832AC"/>
    <w:rsid w:val="00F8545B"/>
    <w:rsid w:val="00F87DED"/>
    <w:rsid w:val="00F90B82"/>
    <w:rsid w:val="00F91253"/>
    <w:rsid w:val="00F93D06"/>
    <w:rsid w:val="00F952A6"/>
    <w:rsid w:val="00F95EC4"/>
    <w:rsid w:val="00FA363D"/>
    <w:rsid w:val="00FA66C6"/>
    <w:rsid w:val="00FA706B"/>
    <w:rsid w:val="00FB57D1"/>
    <w:rsid w:val="00FB72B2"/>
    <w:rsid w:val="00FC05A6"/>
    <w:rsid w:val="00FC0FBC"/>
    <w:rsid w:val="00FC1ABF"/>
    <w:rsid w:val="00FC24FB"/>
    <w:rsid w:val="00FC2B29"/>
    <w:rsid w:val="00FC4F21"/>
    <w:rsid w:val="00FF2ED0"/>
    <w:rsid w:val="00FF32A6"/>
    <w:rsid w:val="00FF43BF"/>
    <w:rsid w:val="00FF5233"/>
    <w:rsid w:val="00FF68FD"/>
    <w:rsid w:val="00FF6C9D"/>
    <w:rsid w:val="00FF7743"/>
    <w:rsid w:val="00FF7BF0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5EC8547F"/>
  <w15:docId w15:val="{F0A1473A-B5E4-4A41-8CD5-168485D3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3E1"/>
    <w:rPr>
      <w:bCs/>
      <w:iCs/>
    </w:rPr>
  </w:style>
  <w:style w:type="paragraph" w:styleId="Heading1">
    <w:name w:val="heading 1"/>
    <w:basedOn w:val="BodyText"/>
    <w:next w:val="Normal"/>
    <w:link w:val="Heading1Char"/>
    <w:qFormat/>
    <w:rsid w:val="00EA70EA"/>
    <w:pPr>
      <w:keepNext/>
      <w:spacing w:before="600" w:after="160"/>
      <w:outlineLvl w:val="0"/>
    </w:pPr>
    <w:rPr>
      <w:rFonts w:ascii="Arial" w:hAnsi="Arial" w:cs="Arial"/>
      <w:bCs w:val="0"/>
      <w:kern w:val="32"/>
      <w:sz w:val="36"/>
      <w:szCs w:val="32"/>
    </w:rPr>
  </w:style>
  <w:style w:type="paragraph" w:styleId="Heading2">
    <w:name w:val="heading 2"/>
    <w:basedOn w:val="BodyText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 w:val="0"/>
      <w:iCs w:val="0"/>
      <w:sz w:val="28"/>
      <w:szCs w:val="28"/>
    </w:rPr>
  </w:style>
  <w:style w:type="paragraph" w:styleId="Heading3">
    <w:name w:val="heading 3"/>
    <w:basedOn w:val="BodyText"/>
    <w:next w:val="Normal"/>
    <w:link w:val="Heading3Char"/>
    <w:qFormat/>
    <w:rsid w:val="002E22A3"/>
    <w:pPr>
      <w:keepNext/>
      <w:tabs>
        <w:tab w:val="left" w:pos="794"/>
      </w:tabs>
      <w:spacing w:before="400"/>
      <w:outlineLvl w:val="2"/>
    </w:pPr>
    <w:rPr>
      <w:rFonts w:ascii="Arial" w:hAnsi="Arial" w:cs="Arial"/>
      <w:b/>
      <w:bCs w:val="0"/>
      <w:szCs w:val="26"/>
    </w:rPr>
  </w:style>
  <w:style w:type="paragraph" w:styleId="Heading4">
    <w:name w:val="heading 4"/>
    <w:basedOn w:val="Heading3"/>
    <w:next w:val="Normal"/>
    <w:qFormat/>
    <w:rsid w:val="008F5601"/>
    <w:pPr>
      <w:numPr>
        <w:ilvl w:val="3"/>
      </w:numPr>
      <w:spacing w:before="360"/>
      <w:outlineLvl w:val="3"/>
    </w:pPr>
  </w:style>
  <w:style w:type="paragraph" w:styleId="Heading5">
    <w:name w:val="heading 5"/>
    <w:basedOn w:val="Heading4"/>
    <w:next w:val="Normal"/>
    <w:rsid w:val="008F5601"/>
    <w:pPr>
      <w:numPr>
        <w:ilvl w:val="4"/>
      </w:numPr>
      <w:spacing w:before="240"/>
      <w:outlineLvl w:val="4"/>
    </w:pPr>
  </w:style>
  <w:style w:type="paragraph" w:styleId="Heading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 w:val="0"/>
      <w:szCs w:val="22"/>
    </w:rPr>
  </w:style>
  <w:style w:type="paragraph" w:styleId="Heading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 w:val="0"/>
    </w:rPr>
  </w:style>
  <w:style w:type="paragraph" w:styleId="Heading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Header">
    <w:name w:val="header"/>
    <w:basedOn w:val="BodyText"/>
    <w:semiHidden/>
    <w:rsid w:val="00E123DA"/>
    <w:rPr>
      <w:rFonts w:ascii="Arial" w:hAnsi="Arial"/>
      <w:color w:val="00A9A7"/>
      <w:sz w:val="14"/>
    </w:rPr>
  </w:style>
  <w:style w:type="paragraph" w:styleId="Footer">
    <w:name w:val="footer"/>
    <w:basedOn w:val="BodyText"/>
    <w:link w:val="FooterChar"/>
    <w:uiPriority w:val="99"/>
    <w:rsid w:val="00E123DA"/>
    <w:pPr>
      <w:tabs>
        <w:tab w:val="center" w:pos="4153"/>
        <w:tab w:val="right" w:pos="8306"/>
      </w:tabs>
    </w:pPr>
    <w:rPr>
      <w:rFonts w:ascii="Arial" w:hAnsi="Arial"/>
      <w:color w:val="00A9A7"/>
      <w:sz w:val="14"/>
    </w:rPr>
  </w:style>
  <w:style w:type="table" w:styleId="TableProfessional">
    <w:name w:val="Table Professional"/>
    <w:basedOn w:val="TableNorma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Autospacing="0" w:afterLines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PageNumb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i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FollowedHyperli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ListBullet">
    <w:name w:val="List Bullet"/>
    <w:basedOn w:val="Body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TOC1">
    <w:name w:val="toc 1"/>
    <w:basedOn w:val="Normal"/>
    <w:next w:val="Normal"/>
    <w:autoRedefine/>
    <w:uiPriority w:val="39"/>
    <w:rsid w:val="00E373AA"/>
    <w:pPr>
      <w:tabs>
        <w:tab w:val="left" w:pos="440"/>
        <w:tab w:val="right" w:leader="dot" w:pos="8494"/>
      </w:tabs>
      <w:spacing w:after="160"/>
    </w:pPr>
    <w:rPr>
      <w:rFonts w:ascii="Arial" w:hAnsi="Arial"/>
      <w:b/>
      <w:color w:val="1C1C1C"/>
      <w:sz w:val="20"/>
    </w:rPr>
  </w:style>
  <w:style w:type="paragraph" w:styleId="TOC2">
    <w:name w:val="toc 2"/>
    <w:basedOn w:val="Normal"/>
    <w:next w:val="Normal"/>
    <w:autoRedefine/>
    <w:uiPriority w:val="39"/>
    <w:rsid w:val="00240C08"/>
    <w:pPr>
      <w:tabs>
        <w:tab w:val="left" w:pos="879"/>
        <w:tab w:val="right" w:leader="dot" w:pos="8494"/>
      </w:tabs>
      <w:spacing w:after="160"/>
      <w:ind w:left="221"/>
    </w:pPr>
    <w:rPr>
      <w:rFonts w:ascii="Arial" w:hAnsi="Arial"/>
      <w:color w:val="1C1C1C"/>
      <w:sz w:val="20"/>
    </w:rPr>
  </w:style>
  <w:style w:type="paragraph" w:styleId="TOC3">
    <w:name w:val="toc 3"/>
    <w:basedOn w:val="Normal"/>
    <w:next w:val="Normal"/>
    <w:autoRedefine/>
    <w:uiPriority w:val="39"/>
    <w:rsid w:val="00257E05"/>
    <w:pPr>
      <w:tabs>
        <w:tab w:val="left" w:pos="1321"/>
        <w:tab w:val="right" w:leader="dot" w:pos="8494"/>
      </w:tabs>
      <w:ind w:left="440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TOC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TOC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TOC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TOC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TOC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ListNumber">
    <w:name w:val="List Number"/>
    <w:basedOn w:val="BodyText"/>
    <w:qFormat/>
    <w:rsid w:val="00EA70EA"/>
    <w:pPr>
      <w:numPr>
        <w:numId w:val="2"/>
      </w:numPr>
    </w:pPr>
  </w:style>
  <w:style w:type="paragraph" w:styleId="BodyText">
    <w:name w:val="Body Text"/>
    <w:basedOn w:val="Normal"/>
    <w:link w:val="BodyTextChar"/>
    <w:rsid w:val="00EA70EA"/>
  </w:style>
  <w:style w:type="paragraph" w:styleId="BodyText2">
    <w:name w:val="Body Text 2"/>
    <w:basedOn w:val="BodyText"/>
    <w:next w:val="Body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NoList"/>
    <w:semiHidden/>
    <w:rsid w:val="00B4562C"/>
    <w:pPr>
      <w:numPr>
        <w:numId w:val="3"/>
      </w:numPr>
    </w:pPr>
  </w:style>
  <w:style w:type="numbering" w:styleId="1ai">
    <w:name w:val="Outline List 1"/>
    <w:basedOn w:val="NoList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Heading1"/>
    <w:next w:val="Normal"/>
    <w:qFormat/>
    <w:rsid w:val="00EA70EA"/>
    <w:pPr>
      <w:numPr>
        <w:numId w:val="31"/>
      </w:numPr>
    </w:pPr>
    <w:rPr>
      <w:bCs/>
    </w:rPr>
  </w:style>
  <w:style w:type="paragraph" w:customStyle="1" w:styleId="Rubrik3Nr">
    <w:name w:val="Rubrik 3 Nr"/>
    <w:basedOn w:val="Heading3"/>
    <w:next w:val="Normal"/>
    <w:qFormat/>
    <w:rsid w:val="00FF7D99"/>
    <w:pPr>
      <w:numPr>
        <w:ilvl w:val="2"/>
        <w:numId w:val="31"/>
      </w:numPr>
    </w:pPr>
    <w:rPr>
      <w:bCs/>
      <w:iCs w:val="0"/>
    </w:rPr>
  </w:style>
  <w:style w:type="paragraph" w:styleId="IndexHeading">
    <w:name w:val="index heading"/>
    <w:basedOn w:val="Normal"/>
    <w:next w:val="BodyText"/>
    <w:autoRedefine/>
    <w:rsid w:val="00EA70EA"/>
    <w:pPr>
      <w:spacing w:before="600" w:after="160"/>
    </w:pPr>
    <w:rPr>
      <w:rFonts w:ascii="Arial" w:hAnsi="Arial"/>
      <w:b/>
      <w:bCs w:val="0"/>
      <w:sz w:val="36"/>
    </w:rPr>
  </w:style>
  <w:style w:type="paragraph" w:styleId="Title">
    <w:name w:val="Title"/>
    <w:aliases w:val="Försättsblad Rubrik"/>
    <w:basedOn w:val="Normal"/>
    <w:next w:val="BodyText"/>
    <w:link w:val="TitleChar"/>
    <w:qFormat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TitleChar">
    <w:name w:val="Title Char"/>
    <w:aliases w:val="Försättsblad Rubrik Char"/>
    <w:link w:val="Title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NoSpacing">
    <w:name w:val="No Spacing"/>
    <w:link w:val="NoSpacing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NoSpacingChar">
    <w:name w:val="No Spacing Char"/>
    <w:link w:val="NoSpacing"/>
    <w:uiPriority w:val="1"/>
    <w:rsid w:val="0076353E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A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odyTextChar">
    <w:name w:val="Body Text Char"/>
    <w:link w:val="BodyText"/>
    <w:rsid w:val="00EA70EA"/>
    <w:rPr>
      <w:sz w:val="22"/>
      <w:szCs w:val="24"/>
      <w:lang w:eastAsia="en-GB"/>
    </w:rPr>
  </w:style>
  <w:style w:type="table" w:styleId="TableGrid">
    <w:name w:val="Table Grid"/>
    <w:basedOn w:val="TableNorma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ceholderText">
    <w:name w:val="Placeholder Text"/>
    <w:basedOn w:val="DefaultParagraphFont"/>
    <w:uiPriority w:val="99"/>
    <w:semiHidden/>
    <w:rsid w:val="00110A3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Heading2"/>
    <w:next w:val="Normal"/>
    <w:qFormat/>
    <w:rsid w:val="00FF7D99"/>
    <w:pPr>
      <w:numPr>
        <w:ilvl w:val="1"/>
        <w:numId w:val="31"/>
      </w:numPr>
    </w:pPr>
  </w:style>
  <w:style w:type="numbering" w:customStyle="1" w:styleId="FormatmallPunktlista">
    <w:name w:val="Formatmall Punktlista"/>
    <w:rsid w:val="00C063E1"/>
    <w:pPr>
      <w:numPr>
        <w:numId w:val="32"/>
      </w:numPr>
    </w:pPr>
  </w:style>
  <w:style w:type="paragraph" w:styleId="ListParagraph">
    <w:name w:val="List Paragraph"/>
    <w:basedOn w:val="Normal"/>
    <w:uiPriority w:val="34"/>
    <w:rsid w:val="00C063E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37A1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37A12"/>
  </w:style>
  <w:style w:type="character" w:customStyle="1" w:styleId="CommentTextChar">
    <w:name w:val="Comment Text Char"/>
    <w:basedOn w:val="DefaultParagraphFont"/>
    <w:link w:val="CommentText"/>
    <w:rsid w:val="00537A12"/>
    <w:rPr>
      <w:bCs/>
      <w:i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7A12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37A12"/>
    <w:rPr>
      <w:b/>
      <w:bCs/>
      <w:iCs/>
      <w:sz w:val="24"/>
      <w:szCs w:val="24"/>
    </w:rPr>
  </w:style>
  <w:style w:type="paragraph" w:styleId="NormalWeb">
    <w:name w:val="Normal (Web)"/>
    <w:basedOn w:val="Normal"/>
    <w:semiHidden/>
    <w:unhideWhenUsed/>
    <w:rsid w:val="004A0702"/>
  </w:style>
  <w:style w:type="character" w:styleId="Emphasis">
    <w:name w:val="Emphasis"/>
    <w:basedOn w:val="DefaultParagraphFont"/>
    <w:rsid w:val="009D3686"/>
    <w:rPr>
      <w:i/>
      <w:iCs/>
    </w:rPr>
  </w:style>
  <w:style w:type="paragraph" w:styleId="Revision">
    <w:name w:val="Revision"/>
    <w:hidden/>
    <w:uiPriority w:val="99"/>
    <w:semiHidden/>
    <w:rsid w:val="00A3173B"/>
    <w:rPr>
      <w:bCs/>
      <w:iCs/>
    </w:rPr>
  </w:style>
  <w:style w:type="paragraph" w:styleId="DocumentMap">
    <w:name w:val="Document Map"/>
    <w:basedOn w:val="Normal"/>
    <w:link w:val="DocumentMapChar"/>
    <w:semiHidden/>
    <w:unhideWhenUsed/>
    <w:rsid w:val="00E373AA"/>
  </w:style>
  <w:style w:type="character" w:customStyle="1" w:styleId="DocumentMapChar">
    <w:name w:val="Document Map Char"/>
    <w:basedOn w:val="DefaultParagraphFont"/>
    <w:link w:val="DocumentMap"/>
    <w:semiHidden/>
    <w:rsid w:val="00E373AA"/>
    <w:rPr>
      <w:bCs/>
      <w:iCs/>
    </w:rPr>
  </w:style>
  <w:style w:type="character" w:customStyle="1" w:styleId="Heading3Char">
    <w:name w:val="Heading 3 Char"/>
    <w:basedOn w:val="DefaultParagraphFont"/>
    <w:link w:val="Heading3"/>
    <w:rsid w:val="003D134A"/>
    <w:rPr>
      <w:rFonts w:ascii="Arial" w:hAnsi="Arial" w:cs="Arial"/>
      <w:b/>
      <w:iCs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51EC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AD5DC9"/>
    <w:rPr>
      <w:rFonts w:ascii="Arial" w:hAnsi="Arial"/>
      <w:bCs/>
      <w:iCs/>
      <w:color w:val="00A9A7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cuments/ARK_0001/" TargetMode="External"/><Relationship Id="rId13" Type="http://schemas.openxmlformats.org/officeDocument/2006/relationships/hyperlink" Target="https://bitbucket.org/rivta-domains/riv.clinicalprocess.logistics.cervixscreen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rivta.se/domains/interaction_index.html" TargetMode="External"/><Relationship Id="rId17" Type="http://schemas.openxmlformats.org/officeDocument/2006/relationships/hyperlink" Target="https://www.cancercentrum.se/globalassets/vara-uppdrag/prevention-tidig-upptackt/gynekologisk-cellprovskontroll/verksamhetsregelverkscreeningstodlivmoderhals_2_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era.se/tjanster/Screeningsstod-livmoderhal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era.se/tjanster/Screeningsstod-livmoderha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vta.se/documen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tjanster.inera.se/DokumentGransknin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nera.se/kundservice/" TargetMode="External"/><Relationship Id="rId14" Type="http://schemas.openxmlformats.org/officeDocument/2006/relationships/hyperlink" Target="http://rivta.se/domains/ProcessCervixScreening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1E88-A0AD-44CE-9572-7247C500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33</Pages>
  <Words>4605</Words>
  <Characters>24409</Characters>
  <Application>Microsoft Office Word</Application>
  <DocSecurity>0</DocSecurity>
  <Lines>203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Inera självdeklarationsunderlag Tjänsteproducenter JoL</vt:lpstr>
      <vt:lpstr>Inera självdeklarationsunderlag Tjänsteproducenter JoL</vt:lpstr>
      <vt:lpstr>Inera självdeklarationsunderlag Tjänsteproducenter JoL</vt:lpstr>
    </vt:vector>
  </TitlesOfParts>
  <Manager/>
  <Company>Inera AB</Company>
  <LinksUpToDate>false</LinksUpToDate>
  <CharactersWithSpaces>28957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Inera självdeklarationsunderlag Tjänsteproducenter JoL</dc:title>
  <dc:subject/>
  <dc:creator>Henrik Emilsson</dc:creator>
  <cp:keywords>Inera, tjänsteproducenter, självdeklaration</cp:keywords>
  <dc:description/>
  <cp:lastModifiedBy>Oscar Möller</cp:lastModifiedBy>
  <cp:revision>33</cp:revision>
  <cp:lastPrinted>2016-06-01T07:13:00Z</cp:lastPrinted>
  <dcterms:created xsi:type="dcterms:W3CDTF">2019-04-25T08:49:00Z</dcterms:created>
  <dcterms:modified xsi:type="dcterms:W3CDTF">2020-02-10T08:27:00Z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jänstekontrakt">
    <vt:lpwstr>GetCareContacts 3.0</vt:lpwstr>
  </property>
</Properties>
</file>