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045C14FB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020495">
              <w:t>5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063FCD9A" w14:textId="78D26426" w:rsidR="006052A7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35901980" w:history="1">
            <w:r w:rsidR="006052A7" w:rsidRPr="003310CA">
              <w:rPr>
                <w:rStyle w:val="Hyperlnk"/>
                <w:noProof/>
              </w:rPr>
              <w:t>1.</w:t>
            </w:r>
            <w:r w:rsidR="006052A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052A7" w:rsidRPr="003310CA">
              <w:rPr>
                <w:rStyle w:val="Hyperlnk"/>
                <w:noProof/>
              </w:rPr>
              <w:t>Nyheter i NPÖ 4.5</w:t>
            </w:r>
            <w:r w:rsidR="006052A7">
              <w:rPr>
                <w:noProof/>
                <w:webHidden/>
              </w:rPr>
              <w:tab/>
            </w:r>
            <w:r w:rsidR="006052A7">
              <w:rPr>
                <w:noProof/>
                <w:webHidden/>
              </w:rPr>
              <w:fldChar w:fldCharType="begin"/>
            </w:r>
            <w:r w:rsidR="006052A7">
              <w:rPr>
                <w:noProof/>
                <w:webHidden/>
              </w:rPr>
              <w:instrText xml:space="preserve"> PAGEREF _Toc135901980 \h </w:instrText>
            </w:r>
            <w:r w:rsidR="006052A7">
              <w:rPr>
                <w:noProof/>
                <w:webHidden/>
              </w:rPr>
            </w:r>
            <w:r w:rsidR="006052A7">
              <w:rPr>
                <w:noProof/>
                <w:webHidden/>
              </w:rPr>
              <w:fldChar w:fldCharType="separate"/>
            </w:r>
            <w:r w:rsidR="006052A7">
              <w:rPr>
                <w:noProof/>
                <w:webHidden/>
              </w:rPr>
              <w:t>3</w:t>
            </w:r>
            <w:r w:rsidR="006052A7">
              <w:rPr>
                <w:noProof/>
                <w:webHidden/>
              </w:rPr>
              <w:fldChar w:fldCharType="end"/>
            </w:r>
          </w:hyperlink>
        </w:p>
        <w:p w14:paraId="58BF36AE" w14:textId="552EE5CB" w:rsidR="006052A7" w:rsidRDefault="006052A7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35901981" w:history="1">
            <w:r w:rsidRPr="003310CA">
              <w:rPr>
                <w:rStyle w:val="Hyperl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310CA">
              <w:rPr>
                <w:rStyle w:val="Hyperlnk"/>
                <w:noProof/>
              </w:rPr>
              <w:t>Ändringar i NPÖ klient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_Toc135901981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191B8" w14:textId="7B5B80C5" w:rsidR="006052A7" w:rsidRDefault="006052A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35901982" w:history="1">
            <w:r w:rsidRPr="003310CA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3310CA">
              <w:rPr>
                <w:rStyle w:val="Hyperlnk"/>
                <w:noProof/>
                <w:lang w:val="en-GB"/>
              </w:rPr>
              <w:t>Åtgärdade Jira-ärenden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_Toc135901982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91998" w14:textId="636017E2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0174D8" w:rsidRPr="00AF0BFE" w14:paraId="33F208DC" w14:textId="77777777" w:rsidTr="0030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080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3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307587">
        <w:tc>
          <w:tcPr>
            <w:tcW w:w="1066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080" w:type="dxa"/>
          </w:tcPr>
          <w:p w14:paraId="34E58C21" w14:textId="68FC83B9" w:rsidR="000174D8" w:rsidRPr="00AF0BFE" w:rsidRDefault="00E31E87" w:rsidP="00DA6671">
            <w:pPr>
              <w:pStyle w:val="Brdtext"/>
            </w:pPr>
            <w:r w:rsidRPr="00FD6988">
              <w:t>202</w:t>
            </w:r>
            <w:r w:rsidR="002742F7" w:rsidRPr="00FD6988">
              <w:t>3-</w:t>
            </w:r>
            <w:r w:rsidR="00F252F1" w:rsidRPr="00FD6988">
              <w:t>0</w:t>
            </w:r>
            <w:r w:rsidR="00FD6988" w:rsidRPr="00FD6988">
              <w:t>5-</w:t>
            </w:r>
            <w:r w:rsidR="006052A7">
              <w:t>23</w:t>
            </w:r>
          </w:p>
        </w:tc>
        <w:tc>
          <w:tcPr>
            <w:tcW w:w="2505" w:type="dxa"/>
          </w:tcPr>
          <w:p w14:paraId="653DA9B3" w14:textId="0379E23A" w:rsidR="000174D8" w:rsidRPr="00AF0BFE" w:rsidRDefault="009A5DF2" w:rsidP="00DA6671">
            <w:pPr>
              <w:pStyle w:val="Brdtext"/>
            </w:pPr>
            <w:r>
              <w:t>Sara Johansson</w:t>
            </w:r>
          </w:p>
        </w:tc>
        <w:tc>
          <w:tcPr>
            <w:tcW w:w="2843" w:type="dxa"/>
          </w:tcPr>
          <w:p w14:paraId="09A41E75" w14:textId="43517B5A" w:rsidR="000174D8" w:rsidRPr="00AF0BFE" w:rsidRDefault="006052A7" w:rsidP="00DA6671">
            <w:pPr>
              <w:pStyle w:val="Brdtext"/>
            </w:pPr>
            <w:r>
              <w:t>I</w:t>
            </w:r>
            <w:r w:rsidR="00BF7B13">
              <w:t xml:space="preserve">nterna </w:t>
            </w:r>
            <w:proofErr w:type="spellStart"/>
            <w:r w:rsidR="00B549EA">
              <w:t>releasenotes</w:t>
            </w:r>
            <w:proofErr w:type="spellEnd"/>
          </w:p>
        </w:tc>
      </w:tr>
      <w:tr w:rsidR="00307587" w:rsidRPr="00AF0BFE" w14:paraId="649D9F76" w14:textId="77777777" w:rsidTr="00307587">
        <w:tc>
          <w:tcPr>
            <w:tcW w:w="1066" w:type="dxa"/>
          </w:tcPr>
          <w:p w14:paraId="11AEF7D0" w14:textId="5BDEEC38" w:rsidR="00307587" w:rsidRPr="00AF0BFE" w:rsidRDefault="00BF7B13" w:rsidP="00307587">
            <w:pPr>
              <w:pStyle w:val="Brdtext"/>
            </w:pPr>
            <w:r>
              <w:t>2.0</w:t>
            </w:r>
          </w:p>
        </w:tc>
        <w:tc>
          <w:tcPr>
            <w:tcW w:w="2080" w:type="dxa"/>
          </w:tcPr>
          <w:p w14:paraId="0065A714" w14:textId="1E1C4656" w:rsidR="00307587" w:rsidRPr="00AF0BFE" w:rsidRDefault="00B549EA" w:rsidP="00307587">
            <w:pPr>
              <w:pStyle w:val="Brdtext"/>
            </w:pPr>
            <w:r>
              <w:t>2023-05-</w:t>
            </w:r>
            <w:r w:rsidR="00BF7B13">
              <w:t>25</w:t>
            </w:r>
          </w:p>
        </w:tc>
        <w:tc>
          <w:tcPr>
            <w:tcW w:w="2505" w:type="dxa"/>
          </w:tcPr>
          <w:p w14:paraId="56C76CCD" w14:textId="137E4F1E" w:rsidR="00307587" w:rsidRPr="00AF0BFE" w:rsidRDefault="00BF7B13" w:rsidP="00307587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3BA5D9B4" w14:textId="2E4FC09C" w:rsidR="00307587" w:rsidRPr="00AF0BFE" w:rsidRDefault="001C770D" w:rsidP="00307587">
            <w:pPr>
              <w:pStyle w:val="Brdtext"/>
            </w:pPr>
            <w:r>
              <w:t>Klippt</w:t>
            </w:r>
            <w:r w:rsidR="00403929">
              <w:t xml:space="preserve"> bort intern information</w:t>
            </w:r>
          </w:p>
        </w:tc>
      </w:tr>
      <w:tr w:rsidR="008C5EE2" w:rsidRPr="00AF0BFE" w14:paraId="7CC778CA" w14:textId="77777777" w:rsidTr="00307587">
        <w:tc>
          <w:tcPr>
            <w:tcW w:w="1066" w:type="dxa"/>
          </w:tcPr>
          <w:p w14:paraId="467AEA20" w14:textId="09ADE4ED" w:rsidR="008C5EE2" w:rsidRDefault="008C5EE2" w:rsidP="00307587">
            <w:pPr>
              <w:pStyle w:val="Brdtext"/>
            </w:pPr>
          </w:p>
        </w:tc>
        <w:tc>
          <w:tcPr>
            <w:tcW w:w="2080" w:type="dxa"/>
          </w:tcPr>
          <w:p w14:paraId="7474A2A1" w14:textId="6F3401E8" w:rsidR="008C5EE2" w:rsidRDefault="008C5EE2" w:rsidP="00307587">
            <w:pPr>
              <w:pStyle w:val="Brdtext"/>
            </w:pPr>
          </w:p>
        </w:tc>
        <w:tc>
          <w:tcPr>
            <w:tcW w:w="2505" w:type="dxa"/>
          </w:tcPr>
          <w:p w14:paraId="398FEA48" w14:textId="393A08C2" w:rsidR="008C5EE2" w:rsidRPr="00B549EA" w:rsidRDefault="008C5EE2" w:rsidP="00307587">
            <w:pPr>
              <w:pStyle w:val="Brdtext"/>
            </w:pPr>
          </w:p>
        </w:tc>
        <w:tc>
          <w:tcPr>
            <w:tcW w:w="2843" w:type="dxa"/>
          </w:tcPr>
          <w:p w14:paraId="611BA64B" w14:textId="026ECE7A" w:rsidR="008C5EE2" w:rsidRDefault="008C5EE2" w:rsidP="00307587">
            <w:pPr>
              <w:pStyle w:val="Brdtext"/>
            </w:pP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6D345047" w:rsidR="003C0177" w:rsidRPr="00AF0BFE" w:rsidRDefault="00CB6D79" w:rsidP="00C41199">
      <w:pPr>
        <w:pStyle w:val="Rubrik1Nr"/>
      </w:pPr>
      <w:bookmarkStart w:id="2" w:name="_Toc39505997"/>
      <w:bookmarkStart w:id="3" w:name="_Toc135901980"/>
      <w:bookmarkEnd w:id="0"/>
      <w:bookmarkEnd w:id="1"/>
      <w:r w:rsidRPr="00AF0BFE">
        <w:lastRenderedPageBreak/>
        <w:t xml:space="preserve">Nyheter i </w:t>
      </w:r>
      <w:bookmarkEnd w:id="2"/>
      <w:r w:rsidR="0089034E">
        <w:t>NPÖ</w:t>
      </w:r>
      <w:r w:rsidRPr="00AF0BFE">
        <w:t xml:space="preserve"> </w:t>
      </w:r>
      <w:r w:rsidR="00E31E87">
        <w:t>4.</w:t>
      </w:r>
      <w:r w:rsidR="00F252F1">
        <w:t>5</w:t>
      </w:r>
      <w:bookmarkEnd w:id="3"/>
    </w:p>
    <w:p w14:paraId="6A0448FD" w14:textId="3140586D" w:rsidR="00953938" w:rsidRDefault="00953938" w:rsidP="00953938">
      <w:pPr>
        <w:pStyle w:val="Brdtext"/>
      </w:pPr>
      <w:r w:rsidRPr="00332379">
        <w:t>Release 4.</w:t>
      </w:r>
      <w:r w:rsidR="00F252F1" w:rsidRPr="00332379">
        <w:t>5</w:t>
      </w:r>
      <w:r w:rsidR="00CA2222" w:rsidRPr="00332379">
        <w:t xml:space="preserve"> har</w:t>
      </w:r>
      <w:r w:rsidR="00CA2222">
        <w:t xml:space="preserve"> fokuserat på att minska antalet ärenden i backloggen</w:t>
      </w:r>
      <w:r w:rsidR="00686E8B">
        <w:t>. Det f</w:t>
      </w:r>
      <w:r w:rsidR="00403929">
        <w:t>i</w:t>
      </w:r>
      <w:r w:rsidR="00686E8B">
        <w:t xml:space="preserve">nns </w:t>
      </w:r>
      <w:r w:rsidR="00403929">
        <w:t xml:space="preserve">därför inte </w:t>
      </w:r>
      <w:r w:rsidR="00686E8B">
        <w:t xml:space="preserve">ett tydligt tema på releasen. </w:t>
      </w:r>
      <w:r w:rsidR="00403929">
        <w:t>Två</w:t>
      </w:r>
      <w:r w:rsidR="00686E8B">
        <w:t xml:space="preserve"> projekt</w:t>
      </w:r>
      <w:r w:rsidR="00403929">
        <w:t xml:space="preserve"> har rullat på: </w:t>
      </w:r>
      <w:r w:rsidR="00B702BF">
        <w:t xml:space="preserve">Anpassa </w:t>
      </w:r>
      <w:r w:rsidR="0046629D">
        <w:t xml:space="preserve">Uppmärksamhetsinformation </w:t>
      </w:r>
      <w:r w:rsidR="00B702BF">
        <w:t xml:space="preserve">till </w:t>
      </w:r>
      <w:proofErr w:type="gramStart"/>
      <w:r w:rsidR="00B702BF">
        <w:t>Socialstyrelsens nya specifikationen</w:t>
      </w:r>
      <w:proofErr w:type="gramEnd"/>
      <w:r w:rsidR="00B702BF">
        <w:t xml:space="preserve"> </w:t>
      </w:r>
      <w:r w:rsidR="0046629D">
        <w:t xml:space="preserve">och </w:t>
      </w:r>
      <w:r w:rsidR="006E1AAF">
        <w:t xml:space="preserve">flytta den loggning som används för felsökning till </w:t>
      </w:r>
      <w:proofErr w:type="spellStart"/>
      <w:r w:rsidR="0046629D">
        <w:t>Kibana</w:t>
      </w:r>
      <w:proofErr w:type="spellEnd"/>
      <w:r w:rsidR="0046629D">
        <w:t xml:space="preserve">. Utöver det har arbete även lagts på automatiserade tester. </w:t>
      </w:r>
    </w:p>
    <w:p w14:paraId="1FB0447F" w14:textId="77777777" w:rsidR="00953938" w:rsidRDefault="00953938" w:rsidP="00CB6D79">
      <w:pPr>
        <w:pStyle w:val="Brdtext"/>
      </w:pPr>
    </w:p>
    <w:p w14:paraId="4F40DA6D" w14:textId="4D77D925" w:rsidR="00405BE9" w:rsidRDefault="00E2278B" w:rsidP="00673B4E">
      <w:pPr>
        <w:pStyle w:val="Rubrik2Nr"/>
      </w:pPr>
      <w:bookmarkStart w:id="4" w:name="_Toc135901981"/>
      <w:r>
        <w:t xml:space="preserve">Ändringar i </w:t>
      </w:r>
      <w:r w:rsidR="0089034E">
        <w:t>NPÖ</w:t>
      </w:r>
      <w:r w:rsidR="00AB2C92">
        <w:t xml:space="preserve"> klient</w:t>
      </w:r>
      <w:bookmarkEnd w:id="4"/>
    </w:p>
    <w:p w14:paraId="50977E5E" w14:textId="77777777" w:rsidR="00722395" w:rsidRPr="00722395" w:rsidRDefault="00722395" w:rsidP="00722395">
      <w:pPr>
        <w:pStyle w:val="Brdtext"/>
        <w:rPr>
          <w:lang w:eastAsia="sv-SE"/>
        </w:rPr>
      </w:pPr>
    </w:p>
    <w:p w14:paraId="2C61F418" w14:textId="5040495C" w:rsidR="004E3D63" w:rsidRPr="00745DE8" w:rsidRDefault="004155C3" w:rsidP="00673B4E">
      <w:pPr>
        <w:pStyle w:val="Brdtext"/>
        <w:rPr>
          <w:b/>
          <w:bCs/>
          <w:szCs w:val="22"/>
        </w:rPr>
      </w:pPr>
      <w:r>
        <w:rPr>
          <w:b/>
          <w:bCs/>
          <w:szCs w:val="22"/>
        </w:rPr>
        <w:t>Diagno</w:t>
      </w:r>
      <w:r w:rsidR="007C7BC8">
        <w:rPr>
          <w:b/>
          <w:bCs/>
          <w:szCs w:val="22"/>
        </w:rPr>
        <w:t>s</w:t>
      </w:r>
    </w:p>
    <w:p w14:paraId="78AE2BAD" w14:textId="2D7F35B2" w:rsidR="00B05030" w:rsidRDefault="001672B9" w:rsidP="00B05030">
      <w:pPr>
        <w:pStyle w:val="Brdtext"/>
        <w:rPr>
          <w:szCs w:val="22"/>
        </w:rPr>
      </w:pPr>
      <w:r>
        <w:rPr>
          <w:szCs w:val="22"/>
        </w:rPr>
        <w:t xml:space="preserve">Diagnoskoden är tillagd </w:t>
      </w:r>
      <w:r w:rsidR="009A6635">
        <w:rPr>
          <w:szCs w:val="22"/>
        </w:rPr>
        <w:t xml:space="preserve">inom parentes </w:t>
      </w:r>
      <w:r>
        <w:rPr>
          <w:szCs w:val="22"/>
        </w:rPr>
        <w:t>i detaljvyn</w:t>
      </w:r>
      <w:r w:rsidR="009A6635">
        <w:rPr>
          <w:szCs w:val="22"/>
        </w:rPr>
        <w:t xml:space="preserve"> för </w:t>
      </w:r>
      <w:r w:rsidR="001D446C">
        <w:rPr>
          <w:szCs w:val="22"/>
        </w:rPr>
        <w:t xml:space="preserve">både </w:t>
      </w:r>
      <w:r w:rsidR="009A6635">
        <w:rPr>
          <w:szCs w:val="22"/>
        </w:rPr>
        <w:t xml:space="preserve">huvuddiagnoser och bidiagnoser. </w:t>
      </w:r>
    </w:p>
    <w:p w14:paraId="55C4D5FD" w14:textId="37F565CB" w:rsidR="007C7BC8" w:rsidRPr="00C42AA2" w:rsidRDefault="007C7BC8" w:rsidP="00B05030">
      <w:pPr>
        <w:pStyle w:val="Brdtext"/>
        <w:rPr>
          <w:szCs w:val="22"/>
        </w:rPr>
      </w:pPr>
      <w:r>
        <w:rPr>
          <w:noProof/>
          <w:szCs w:val="22"/>
        </w:rPr>
        <w:drawing>
          <wp:inline distT="0" distB="0" distL="0" distR="0" wp14:anchorId="62B0A037" wp14:editId="55083C12">
            <wp:extent cx="5724525" cy="158496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4B056" w14:textId="36F57158" w:rsidR="00DA5507" w:rsidRDefault="00DA5507" w:rsidP="00B05030">
      <w:pPr>
        <w:pStyle w:val="Brdtext"/>
        <w:rPr>
          <w:szCs w:val="22"/>
        </w:rPr>
      </w:pPr>
    </w:p>
    <w:p w14:paraId="7D5308C3" w14:textId="75840C5C" w:rsidR="00BE5471" w:rsidRPr="00BE5471" w:rsidRDefault="00BE5471" w:rsidP="00B05030">
      <w:pPr>
        <w:pStyle w:val="Brdtext"/>
        <w:rPr>
          <w:b/>
          <w:bCs/>
          <w:szCs w:val="22"/>
        </w:rPr>
      </w:pPr>
      <w:r w:rsidRPr="00BE5471">
        <w:rPr>
          <w:b/>
          <w:bCs/>
          <w:szCs w:val="22"/>
        </w:rPr>
        <w:t xml:space="preserve">Tillväxt </w:t>
      </w:r>
    </w:p>
    <w:p w14:paraId="087406D6" w14:textId="49EA3D94" w:rsidR="001869F0" w:rsidRDefault="00D95780" w:rsidP="00B05030">
      <w:pPr>
        <w:pStyle w:val="Brdtext"/>
        <w:rPr>
          <w:szCs w:val="22"/>
        </w:rPr>
      </w:pPr>
      <w:r w:rsidRPr="00D95780">
        <w:rPr>
          <w:szCs w:val="22"/>
        </w:rPr>
        <w:t>Mätningar av längd, vikt och huvudomfång visas på samma rad i tabellen och i samma post i journalöversikten om de hör till samma mättillfälle.</w:t>
      </w:r>
      <w:r w:rsidR="00994B0C" w:rsidRPr="00994B0C">
        <w:rPr>
          <w:szCs w:val="22"/>
        </w:rPr>
        <w:t xml:space="preserve"> Det grundas på att mätvärden är tagna på samma dag och vid samma vårdenhet. </w:t>
      </w:r>
      <w:proofErr w:type="spellStart"/>
      <w:r w:rsidRPr="00D95780">
        <w:rPr>
          <w:szCs w:val="22"/>
        </w:rPr>
        <w:t>Tooltip</w:t>
      </w:r>
      <w:proofErr w:type="spellEnd"/>
      <w:r w:rsidRPr="00D95780">
        <w:rPr>
          <w:szCs w:val="22"/>
        </w:rPr>
        <w:t xml:space="preserve"> i grafen visar flera värden på en och samma dag i kronologisk ordning.</w:t>
      </w:r>
      <w:r>
        <w:rPr>
          <w:szCs w:val="22"/>
        </w:rPr>
        <w:t xml:space="preserve"> </w:t>
      </w:r>
    </w:p>
    <w:p w14:paraId="3A4940F1" w14:textId="12B4D2B6" w:rsidR="00994B0C" w:rsidRDefault="00C95AEA" w:rsidP="00B05030">
      <w:pPr>
        <w:pStyle w:val="Brdtext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inline distT="0" distB="0" distL="0" distR="0" wp14:anchorId="1E27C55A" wp14:editId="5C19B7BC">
            <wp:extent cx="4778734" cy="1222321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25" cy="1231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457C0" w14:textId="47A72D1A" w:rsidR="00C95AEA" w:rsidRDefault="00C95AEA" w:rsidP="00B05030">
      <w:pPr>
        <w:pStyle w:val="Brdtext"/>
        <w:rPr>
          <w:b/>
          <w:bCs/>
          <w:szCs w:val="22"/>
        </w:rPr>
      </w:pPr>
    </w:p>
    <w:p w14:paraId="737A1BCE" w14:textId="2149BA84" w:rsidR="00C95AEA" w:rsidRDefault="00C95AEA" w:rsidP="00B05030">
      <w:pPr>
        <w:pStyle w:val="Brdtext"/>
        <w:rPr>
          <w:b/>
          <w:bCs/>
          <w:szCs w:val="22"/>
        </w:rPr>
      </w:pPr>
      <w:r w:rsidRPr="00C95AEA">
        <w:rPr>
          <w:b/>
          <w:bCs/>
          <w:noProof/>
          <w:szCs w:val="22"/>
        </w:rPr>
        <w:lastRenderedPageBreak/>
        <w:drawing>
          <wp:inline distT="0" distB="0" distL="0" distR="0" wp14:anchorId="4ED592FC" wp14:editId="72AF9C74">
            <wp:extent cx="1319917" cy="926908"/>
            <wp:effectExtent l="0" t="0" r="0" b="6985"/>
            <wp:docPr id="6" name="Bildobjekt 6" descr="En bild som visar text, linje, Teckensnitt, skärmbil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BB92C98-10FC-09EA-ED31-F967E9AB8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linje, Teckensnitt, skärmbild&#10;&#10;Automatiskt genererad beskrivning">
                      <a:extLst>
                        <a:ext uri="{FF2B5EF4-FFF2-40B4-BE49-F238E27FC236}">
                          <a16:creationId xmlns:a16="http://schemas.microsoft.com/office/drawing/2014/main" id="{1BB92C98-10FC-09EA-ED31-F967E9AB8A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8240" cy="93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15E6" w14:textId="1B1A9834" w:rsidR="00C95AEA" w:rsidRDefault="00C95AEA" w:rsidP="00B05030">
      <w:pPr>
        <w:pStyle w:val="Brdtext"/>
        <w:rPr>
          <w:b/>
          <w:bCs/>
          <w:szCs w:val="22"/>
        </w:rPr>
      </w:pPr>
    </w:p>
    <w:p w14:paraId="664DB444" w14:textId="40E5FB03" w:rsidR="00C95AEA" w:rsidRDefault="00C95AEA" w:rsidP="00B05030">
      <w:pPr>
        <w:pStyle w:val="Brdtext"/>
        <w:rPr>
          <w:b/>
          <w:bCs/>
          <w:szCs w:val="22"/>
        </w:rPr>
      </w:pPr>
      <w:r w:rsidRPr="00C95AEA">
        <w:rPr>
          <w:b/>
          <w:bCs/>
          <w:noProof/>
          <w:szCs w:val="22"/>
        </w:rPr>
        <w:drawing>
          <wp:inline distT="0" distB="0" distL="0" distR="0" wp14:anchorId="51DB7722" wp14:editId="5609C069">
            <wp:extent cx="4579952" cy="2627584"/>
            <wp:effectExtent l="0" t="0" r="0" b="1905"/>
            <wp:docPr id="10" name="Bildobjekt 9" descr="En bild som visar text, skärmbild, Teckensnitt, numm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621E9F9-3FEA-35CC-0606-954743E5CB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 descr="En bild som visar text, skärmbild, Teckensnitt, nummer&#10;&#10;Automatiskt genererad beskrivning">
                      <a:extLst>
                        <a:ext uri="{FF2B5EF4-FFF2-40B4-BE49-F238E27FC236}">
                          <a16:creationId xmlns:a16="http://schemas.microsoft.com/office/drawing/2014/main" id="{1621E9F9-3FEA-35CC-0606-954743E5CB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5848" cy="26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2DAD" w14:textId="77777777" w:rsidR="0053576D" w:rsidRDefault="0053576D" w:rsidP="00B05030">
      <w:pPr>
        <w:pStyle w:val="Brdtext"/>
        <w:rPr>
          <w:b/>
          <w:bCs/>
          <w:szCs w:val="22"/>
        </w:rPr>
      </w:pPr>
    </w:p>
    <w:p w14:paraId="0C81C36C" w14:textId="1E772A40" w:rsidR="0053576D" w:rsidRPr="0053576D" w:rsidRDefault="0053576D" w:rsidP="00B05030">
      <w:pPr>
        <w:pStyle w:val="Brdtext"/>
        <w:rPr>
          <w:b/>
          <w:bCs/>
          <w:szCs w:val="22"/>
        </w:rPr>
      </w:pPr>
      <w:r w:rsidRPr="0053576D">
        <w:rPr>
          <w:b/>
          <w:bCs/>
          <w:szCs w:val="22"/>
        </w:rPr>
        <w:t>Vårdkontak</w:t>
      </w:r>
      <w:r w:rsidR="00F8293E">
        <w:rPr>
          <w:b/>
          <w:bCs/>
          <w:szCs w:val="22"/>
        </w:rPr>
        <w:t>t</w:t>
      </w:r>
      <w:r w:rsidRPr="0053576D">
        <w:rPr>
          <w:b/>
          <w:bCs/>
          <w:szCs w:val="22"/>
        </w:rPr>
        <w:t>er</w:t>
      </w:r>
    </w:p>
    <w:p w14:paraId="1F423FF3" w14:textId="30F9A6F6" w:rsidR="0081308B" w:rsidRDefault="0045418A" w:rsidP="00B05030">
      <w:pPr>
        <w:pStyle w:val="Brdtext"/>
        <w:rPr>
          <w:szCs w:val="22"/>
        </w:rPr>
      </w:pPr>
      <w:proofErr w:type="spellStart"/>
      <w:proofErr w:type="gramStart"/>
      <w:r>
        <w:rPr>
          <w:szCs w:val="22"/>
        </w:rPr>
        <w:t>NPÖs</w:t>
      </w:r>
      <w:proofErr w:type="spellEnd"/>
      <w:proofErr w:type="gramEnd"/>
      <w:r>
        <w:rPr>
          <w:szCs w:val="22"/>
        </w:rPr>
        <w:t xml:space="preserve"> integration mot </w:t>
      </w:r>
      <w:proofErr w:type="spellStart"/>
      <w:r>
        <w:rPr>
          <w:szCs w:val="22"/>
        </w:rPr>
        <w:t>GetCareContacts</w:t>
      </w:r>
      <w:proofErr w:type="spellEnd"/>
      <w:r>
        <w:rPr>
          <w:szCs w:val="22"/>
        </w:rPr>
        <w:t xml:space="preserve"> (GCC3) har nu stöd för s</w:t>
      </w:r>
      <w:r w:rsidR="00A50FD2" w:rsidRPr="00A50FD2">
        <w:rPr>
          <w:szCs w:val="22"/>
        </w:rPr>
        <w:t xml:space="preserve">enaste versionen (version 4) av </w:t>
      </w:r>
      <w:r>
        <w:rPr>
          <w:szCs w:val="22"/>
        </w:rPr>
        <w:t xml:space="preserve">kodverket </w:t>
      </w:r>
      <w:proofErr w:type="spellStart"/>
      <w:r w:rsidR="00CD2B97">
        <w:rPr>
          <w:szCs w:val="22"/>
        </w:rPr>
        <w:t>Kv_vårdkontakttyp</w:t>
      </w:r>
      <w:proofErr w:type="spellEnd"/>
      <w:r w:rsidR="00A50FD2" w:rsidRPr="00A50FD2">
        <w:rPr>
          <w:szCs w:val="22"/>
        </w:rPr>
        <w:t>.</w:t>
      </w:r>
      <w:r w:rsidR="00807891">
        <w:rPr>
          <w:szCs w:val="22"/>
        </w:rPr>
        <w:t xml:space="preserve"> </w:t>
      </w:r>
      <w:r w:rsidR="00C86C0D">
        <w:rPr>
          <w:szCs w:val="22"/>
        </w:rPr>
        <w:t>Kod 9 är tillagd. K</w:t>
      </w:r>
      <w:r w:rsidR="00807891" w:rsidRPr="00807891">
        <w:rPr>
          <w:szCs w:val="22"/>
        </w:rPr>
        <w:t>od 4 och 8</w:t>
      </w:r>
      <w:r w:rsidR="00C86C0D">
        <w:rPr>
          <w:szCs w:val="22"/>
        </w:rPr>
        <w:t xml:space="preserve"> visas med nya benämningar</w:t>
      </w:r>
      <w:r w:rsidR="00807891" w:rsidRPr="00807891">
        <w:rPr>
          <w:szCs w:val="22"/>
        </w:rPr>
        <w:t>.</w:t>
      </w:r>
    </w:p>
    <w:p w14:paraId="61350C33" w14:textId="65ADF9A0" w:rsidR="00100469" w:rsidRDefault="00100469" w:rsidP="00B05030">
      <w:pPr>
        <w:pStyle w:val="Brdtext"/>
        <w:rPr>
          <w:szCs w:val="22"/>
        </w:rPr>
      </w:pPr>
      <w:r>
        <w:rPr>
          <w:szCs w:val="22"/>
        </w:rPr>
        <w:t xml:space="preserve">För länkar till kodverket, samt mer information se: </w:t>
      </w:r>
      <w:r w:rsidRPr="00100469">
        <w:rPr>
          <w:szCs w:val="22"/>
        </w:rPr>
        <w:t>https://inera.atlassian.net/wiki/spaces/OINPN/pages/3052831463/Kompletterande+information+till+GCC</w:t>
      </w:r>
    </w:p>
    <w:p w14:paraId="607725DF" w14:textId="5ED3173B" w:rsidR="00807891" w:rsidRDefault="00807891" w:rsidP="00B05030">
      <w:pPr>
        <w:pStyle w:val="Brdtext"/>
        <w:rPr>
          <w:szCs w:val="22"/>
        </w:rPr>
      </w:pPr>
      <w:r w:rsidRPr="00807891">
        <w:rPr>
          <w:noProof/>
          <w:szCs w:val="22"/>
        </w:rPr>
        <w:drawing>
          <wp:inline distT="0" distB="0" distL="0" distR="0" wp14:anchorId="632F0D95" wp14:editId="21DBAAF4">
            <wp:extent cx="5400040" cy="1207770"/>
            <wp:effectExtent l="0" t="0" r="0" b="0"/>
            <wp:docPr id="7" name="Bildobjekt 7" descr="En bild som visar text, skärmbild, Teckensnitt, numm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D93A3F15-18F5-806A-6BB1-FFBA97C2DF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skärmbild, Teckensnitt, nummer&#10;&#10;Automatiskt genererad beskrivning">
                      <a:extLst>
                        <a:ext uri="{FF2B5EF4-FFF2-40B4-BE49-F238E27FC236}">
                          <a16:creationId xmlns:a16="http://schemas.microsoft.com/office/drawing/2014/main" id="{D93A3F15-18F5-806A-6BB1-FFBA97C2DF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E43A" w14:textId="77777777" w:rsidR="004F0439" w:rsidRDefault="004F0439" w:rsidP="00B05030">
      <w:pPr>
        <w:pStyle w:val="Brdtext"/>
        <w:rPr>
          <w:szCs w:val="22"/>
        </w:rPr>
      </w:pPr>
    </w:p>
    <w:p w14:paraId="0B4FDA07" w14:textId="2E6E8B4F" w:rsidR="0081308B" w:rsidRDefault="0081308B" w:rsidP="00B05030">
      <w:pPr>
        <w:pStyle w:val="Brdtext"/>
        <w:rPr>
          <w:b/>
          <w:bCs/>
          <w:szCs w:val="22"/>
        </w:rPr>
      </w:pPr>
      <w:r>
        <w:rPr>
          <w:b/>
          <w:bCs/>
          <w:szCs w:val="22"/>
        </w:rPr>
        <w:t>Tillgänglighet</w:t>
      </w:r>
    </w:p>
    <w:p w14:paraId="38BAC1C5" w14:textId="39A4E548" w:rsidR="0081308B" w:rsidRPr="00C2289F" w:rsidRDefault="00E31D89" w:rsidP="00B05030">
      <w:pPr>
        <w:pStyle w:val="Brdtext"/>
        <w:rPr>
          <w:szCs w:val="22"/>
        </w:rPr>
      </w:pPr>
      <w:r>
        <w:rPr>
          <w:szCs w:val="22"/>
        </w:rPr>
        <w:t xml:space="preserve">Mindre tillgänglighetsanpassningar gällande textstorlek och förbättringar av texter vid skärmläsare har genomförts. </w:t>
      </w:r>
    </w:p>
    <w:p w14:paraId="4D282802" w14:textId="77777777" w:rsidR="007767B3" w:rsidRDefault="007767B3" w:rsidP="00745DE8">
      <w:pPr>
        <w:pStyle w:val="Normalwebb"/>
        <w:rPr>
          <w:b/>
          <w:bCs/>
          <w:sz w:val="22"/>
          <w:szCs w:val="22"/>
        </w:rPr>
      </w:pPr>
    </w:p>
    <w:p w14:paraId="7560398D" w14:textId="1F9B627A" w:rsidR="007767B3" w:rsidRDefault="007767B3" w:rsidP="00745DE8">
      <w:pPr>
        <w:pStyle w:val="Normalweb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Ny design</w:t>
      </w:r>
    </w:p>
    <w:p w14:paraId="5694DFA3" w14:textId="06967E44" w:rsidR="00B4589B" w:rsidRDefault="007767B3" w:rsidP="00745DE8">
      <w:pPr>
        <w:pStyle w:val="Normalwebb"/>
        <w:rPr>
          <w:sz w:val="22"/>
          <w:szCs w:val="22"/>
        </w:rPr>
      </w:pPr>
      <w:r w:rsidRPr="007767B3">
        <w:rPr>
          <w:sz w:val="22"/>
          <w:szCs w:val="22"/>
        </w:rPr>
        <w:t>ANSVARIG-informationen</w:t>
      </w:r>
      <w:r w:rsidR="003859C9">
        <w:rPr>
          <w:sz w:val="22"/>
          <w:szCs w:val="22"/>
        </w:rPr>
        <w:t xml:space="preserve"> har komprimerats</w:t>
      </w:r>
      <w:r w:rsidR="0068529D">
        <w:rPr>
          <w:sz w:val="22"/>
          <w:szCs w:val="22"/>
        </w:rPr>
        <w:t xml:space="preserve"> och gjorts expanderbar. </w:t>
      </w:r>
    </w:p>
    <w:p w14:paraId="5676AA54" w14:textId="4AC86F95" w:rsidR="00807891" w:rsidRPr="007767B3" w:rsidRDefault="00E156B5" w:rsidP="00745DE8">
      <w:pPr>
        <w:pStyle w:val="Normalweb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06FBE3C" wp14:editId="6AE6A70B">
            <wp:extent cx="4188177" cy="3013863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26" cy="3040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420D3" w14:textId="77777777" w:rsidR="00C517C3" w:rsidRDefault="00C517C3" w:rsidP="00745DE8">
      <w:pPr>
        <w:pStyle w:val="Normalwebb"/>
        <w:rPr>
          <w:b/>
          <w:bCs/>
          <w:sz w:val="22"/>
          <w:szCs w:val="22"/>
        </w:rPr>
      </w:pPr>
    </w:p>
    <w:p w14:paraId="2660520D" w14:textId="078CCA4A" w:rsidR="00484612" w:rsidRPr="007767B3" w:rsidRDefault="00484612" w:rsidP="00745DE8">
      <w:pPr>
        <w:pStyle w:val="Normalwebb"/>
        <w:rPr>
          <w:b/>
          <w:bCs/>
          <w:sz w:val="22"/>
          <w:szCs w:val="22"/>
        </w:rPr>
      </w:pPr>
      <w:r w:rsidRPr="007767B3">
        <w:rPr>
          <w:b/>
          <w:bCs/>
          <w:sz w:val="22"/>
          <w:szCs w:val="22"/>
        </w:rPr>
        <w:t>Journalöversikten</w:t>
      </w:r>
    </w:p>
    <w:p w14:paraId="6392AA02" w14:textId="77777777" w:rsidR="00A06E12" w:rsidRDefault="00EC43DE" w:rsidP="00F90462">
      <w:pPr>
        <w:pStyle w:val="Normalwebb"/>
        <w:spacing w:after="0"/>
        <w:rPr>
          <w:sz w:val="22"/>
          <w:szCs w:val="22"/>
        </w:rPr>
      </w:pPr>
      <w:r>
        <w:rPr>
          <w:sz w:val="22"/>
          <w:szCs w:val="22"/>
        </w:rPr>
        <w:t>Vid</w:t>
      </w:r>
      <w:r w:rsidRPr="00EC43DE">
        <w:rPr>
          <w:sz w:val="22"/>
          <w:szCs w:val="22"/>
        </w:rPr>
        <w:t xml:space="preserve"> många poster på en och samma dag </w:t>
      </w:r>
      <w:r w:rsidR="00A06E12">
        <w:rPr>
          <w:sz w:val="22"/>
          <w:szCs w:val="22"/>
        </w:rPr>
        <w:t>har</w:t>
      </w:r>
      <w:r w:rsidR="00D43923">
        <w:rPr>
          <w:sz w:val="22"/>
          <w:szCs w:val="22"/>
        </w:rPr>
        <w:t xml:space="preserve"> tidslinjen </w:t>
      </w:r>
      <w:r w:rsidR="00A06E12">
        <w:rPr>
          <w:sz w:val="22"/>
          <w:szCs w:val="22"/>
        </w:rPr>
        <w:t xml:space="preserve">varit </w:t>
      </w:r>
      <w:r w:rsidR="00D43923">
        <w:rPr>
          <w:sz w:val="22"/>
          <w:szCs w:val="22"/>
        </w:rPr>
        <w:t xml:space="preserve">svåröverskådlig i mobil. </w:t>
      </w:r>
    </w:p>
    <w:p w14:paraId="3141D14D" w14:textId="0EF65178" w:rsidR="00A06E12" w:rsidRDefault="00463D2E" w:rsidP="00F90462">
      <w:pPr>
        <w:pStyle w:val="Normalwebb"/>
        <w:spacing w:after="0"/>
        <w:rPr>
          <w:sz w:val="22"/>
          <w:szCs w:val="22"/>
        </w:rPr>
      </w:pPr>
      <w:r>
        <w:rPr>
          <w:sz w:val="22"/>
          <w:szCs w:val="22"/>
        </w:rPr>
        <w:t>Efter ändring</w:t>
      </w:r>
      <w:r w:rsidR="00A4168B">
        <w:rPr>
          <w:sz w:val="22"/>
          <w:szCs w:val="22"/>
        </w:rPr>
        <w:t xml:space="preserve"> så ligger</w:t>
      </w:r>
      <w:r w:rsidR="000B2685">
        <w:rPr>
          <w:sz w:val="22"/>
          <w:szCs w:val="22"/>
        </w:rPr>
        <w:t xml:space="preserve"> nu</w:t>
      </w:r>
      <w:r w:rsidR="00A4168B">
        <w:rPr>
          <w:sz w:val="22"/>
          <w:szCs w:val="22"/>
        </w:rPr>
        <w:t xml:space="preserve"> år och dag längst upp</w:t>
      </w:r>
      <w:r w:rsidR="000B2685">
        <w:rPr>
          <w:sz w:val="22"/>
          <w:szCs w:val="22"/>
        </w:rPr>
        <w:t xml:space="preserve">. Informationen </w:t>
      </w:r>
      <w:r w:rsidR="00A4168B">
        <w:rPr>
          <w:sz w:val="22"/>
          <w:szCs w:val="22"/>
        </w:rPr>
        <w:t>ligg</w:t>
      </w:r>
      <w:r w:rsidR="000B2685">
        <w:rPr>
          <w:sz w:val="22"/>
          <w:szCs w:val="22"/>
        </w:rPr>
        <w:t>er</w:t>
      </w:r>
      <w:r w:rsidR="00A4168B">
        <w:rPr>
          <w:sz w:val="22"/>
          <w:szCs w:val="22"/>
        </w:rPr>
        <w:t xml:space="preserve"> kvar vid </w:t>
      </w:r>
      <w:proofErr w:type="spellStart"/>
      <w:r w:rsidR="00A4168B">
        <w:rPr>
          <w:sz w:val="22"/>
          <w:szCs w:val="22"/>
        </w:rPr>
        <w:t>scroll</w:t>
      </w:r>
      <w:proofErr w:type="spellEnd"/>
      <w:r w:rsidR="00A4168B">
        <w:rPr>
          <w:sz w:val="22"/>
          <w:szCs w:val="22"/>
        </w:rPr>
        <w:t xml:space="preserve">. </w:t>
      </w:r>
    </w:p>
    <w:p w14:paraId="24B0E1F5" w14:textId="43CF6FA2" w:rsidR="00E156B5" w:rsidRDefault="00E156B5" w:rsidP="00F90462">
      <w:pPr>
        <w:pStyle w:val="Normalwebb"/>
        <w:spacing w:after="0"/>
        <w:rPr>
          <w:sz w:val="22"/>
          <w:szCs w:val="22"/>
        </w:rPr>
      </w:pPr>
    </w:p>
    <w:p w14:paraId="07FA67C8" w14:textId="5DF2E327" w:rsidR="00C517C3" w:rsidRDefault="00C517C3" w:rsidP="00F90462">
      <w:pPr>
        <w:pStyle w:val="Normalwebb"/>
        <w:spacing w:after="0"/>
        <w:rPr>
          <w:sz w:val="22"/>
          <w:szCs w:val="22"/>
        </w:rPr>
      </w:pPr>
      <w:r w:rsidRPr="00C517C3">
        <w:rPr>
          <w:noProof/>
          <w:sz w:val="22"/>
          <w:szCs w:val="22"/>
        </w:rPr>
        <w:drawing>
          <wp:inline distT="0" distB="0" distL="0" distR="0" wp14:anchorId="4A0124E3" wp14:editId="6DBD8BC1">
            <wp:extent cx="1423588" cy="2782956"/>
            <wp:effectExtent l="0" t="0" r="5715" b="0"/>
            <wp:docPr id="9" name="Bildobjekt 9" descr="En bild som visar text, elektronik, skärmbild, Mobiltelefon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9AEA3CD-8B54-00CF-94ED-C232E067D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elektronik, skärmbild, Mobiltelefon&#10;&#10;Automatiskt genererad beskrivning">
                      <a:extLst>
                        <a:ext uri="{FF2B5EF4-FFF2-40B4-BE49-F238E27FC236}">
                          <a16:creationId xmlns:a16="http://schemas.microsoft.com/office/drawing/2014/main" id="{09AEA3CD-8B54-00CF-94ED-C232E067D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6360" cy="280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BBFE" w14:textId="66E1AA52" w:rsidR="00CD70EF" w:rsidRPr="00C42AA2" w:rsidRDefault="00CD70EF" w:rsidP="00CD70EF">
      <w:pPr>
        <w:pStyle w:val="Brdtext"/>
        <w:rPr>
          <w:szCs w:val="22"/>
        </w:rPr>
      </w:pPr>
    </w:p>
    <w:p w14:paraId="41338E73" w14:textId="75B258B2" w:rsidR="000072AF" w:rsidRPr="0074156F" w:rsidRDefault="00C91A2D" w:rsidP="00922980">
      <w:pPr>
        <w:pStyle w:val="Brdtext"/>
        <w:rPr>
          <w:b/>
          <w:bCs/>
          <w:szCs w:val="22"/>
        </w:rPr>
      </w:pPr>
      <w:r w:rsidRPr="0074156F">
        <w:rPr>
          <w:b/>
          <w:bCs/>
          <w:szCs w:val="22"/>
        </w:rPr>
        <w:lastRenderedPageBreak/>
        <w:t>Anteckningar</w:t>
      </w:r>
    </w:p>
    <w:p w14:paraId="3106B571" w14:textId="4BFC5B8C" w:rsidR="00C20A29" w:rsidRDefault="009450A6" w:rsidP="00503929">
      <w:pPr>
        <w:pStyle w:val="Brdtext"/>
        <w:rPr>
          <w:szCs w:val="22"/>
        </w:rPr>
      </w:pPr>
      <w:r>
        <w:rPr>
          <w:szCs w:val="22"/>
        </w:rPr>
        <w:t xml:space="preserve">Test av </w:t>
      </w:r>
      <w:r w:rsidR="00C329E2" w:rsidRPr="0074156F">
        <w:rPr>
          <w:szCs w:val="22"/>
        </w:rPr>
        <w:t xml:space="preserve">partiell datahämtning med hjälp av tjänstekontraktet </w:t>
      </w:r>
      <w:proofErr w:type="spellStart"/>
      <w:r w:rsidR="00C329E2" w:rsidRPr="0074156F">
        <w:rPr>
          <w:szCs w:val="22"/>
        </w:rPr>
        <w:t>GetCareDocumentation</w:t>
      </w:r>
      <w:proofErr w:type="spellEnd"/>
      <w:r w:rsidR="00C329E2" w:rsidRPr="0074156F">
        <w:rPr>
          <w:szCs w:val="22"/>
        </w:rPr>
        <w:t xml:space="preserve"> 3.0 (GCD3)</w:t>
      </w:r>
      <w:r>
        <w:rPr>
          <w:szCs w:val="22"/>
        </w:rPr>
        <w:t xml:space="preserve"> pågår hos två pilot-kunder</w:t>
      </w:r>
      <w:r w:rsidR="00C329E2">
        <w:rPr>
          <w:szCs w:val="22"/>
        </w:rPr>
        <w:t>. Baserat på utfall från dessa</w:t>
      </w:r>
      <w:r w:rsidR="00E9437E" w:rsidRPr="0074156F">
        <w:rPr>
          <w:szCs w:val="22"/>
        </w:rPr>
        <w:t xml:space="preserve"> test</w:t>
      </w:r>
      <w:r w:rsidR="00C329E2">
        <w:rPr>
          <w:szCs w:val="22"/>
        </w:rPr>
        <w:t>er</w:t>
      </w:r>
      <w:r w:rsidR="00E9437E" w:rsidRPr="0074156F">
        <w:rPr>
          <w:szCs w:val="22"/>
        </w:rPr>
        <w:t xml:space="preserve"> har rättning</w:t>
      </w:r>
      <w:r w:rsidR="007F2C3C" w:rsidRPr="0074156F">
        <w:rPr>
          <w:szCs w:val="22"/>
        </w:rPr>
        <w:t>ar</w:t>
      </w:r>
      <w:r w:rsidR="00E9437E" w:rsidRPr="0074156F">
        <w:rPr>
          <w:szCs w:val="22"/>
        </w:rPr>
        <w:t xml:space="preserve"> </w:t>
      </w:r>
      <w:r w:rsidR="00626095" w:rsidRPr="0074156F">
        <w:rPr>
          <w:szCs w:val="22"/>
        </w:rPr>
        <w:t>gjorts</w:t>
      </w:r>
      <w:r w:rsidR="00503929" w:rsidRPr="0074156F">
        <w:rPr>
          <w:szCs w:val="22"/>
        </w:rPr>
        <w:t>.</w:t>
      </w:r>
      <w:r>
        <w:rPr>
          <w:szCs w:val="22"/>
        </w:rPr>
        <w:t xml:space="preserve"> Partiell datahämtning </w:t>
      </w:r>
      <w:r w:rsidR="00DC527A">
        <w:rPr>
          <w:szCs w:val="22"/>
        </w:rPr>
        <w:t xml:space="preserve">via GCD3 </w:t>
      </w:r>
      <w:r>
        <w:rPr>
          <w:szCs w:val="22"/>
        </w:rPr>
        <w:t xml:space="preserve">kommer aktiveras i NPÖ </w:t>
      </w:r>
      <w:r w:rsidR="00DC527A">
        <w:rPr>
          <w:szCs w:val="22"/>
        </w:rPr>
        <w:t>när testerna avslutats</w:t>
      </w:r>
      <w:r>
        <w:rPr>
          <w:szCs w:val="22"/>
        </w:rPr>
        <w:t>.</w:t>
      </w:r>
      <w:r w:rsidR="00626095" w:rsidRPr="0074156F">
        <w:rPr>
          <w:szCs w:val="22"/>
        </w:rPr>
        <w:t xml:space="preserve"> </w:t>
      </w:r>
    </w:p>
    <w:p w14:paraId="01FB2A33" w14:textId="77777777" w:rsidR="00661BE2" w:rsidRDefault="00661BE2" w:rsidP="00503929">
      <w:pPr>
        <w:pStyle w:val="Brdtext"/>
        <w:rPr>
          <w:szCs w:val="22"/>
        </w:rPr>
      </w:pPr>
    </w:p>
    <w:p w14:paraId="2B0F68FB" w14:textId="5AEE8537" w:rsidR="0054009C" w:rsidRDefault="00CA1238" w:rsidP="00503929">
      <w:pPr>
        <w:pStyle w:val="Brdtext"/>
        <w:rPr>
          <w:szCs w:val="22"/>
        </w:rPr>
      </w:pPr>
      <w:r w:rsidRPr="00CA1238">
        <w:rPr>
          <w:noProof/>
          <w:szCs w:val="22"/>
        </w:rPr>
        <w:drawing>
          <wp:inline distT="0" distB="0" distL="0" distR="0" wp14:anchorId="777D396F" wp14:editId="4E353540">
            <wp:extent cx="4505243" cy="2761739"/>
            <wp:effectExtent l="19050" t="19050" r="10160" b="19685"/>
            <wp:docPr id="11" name="Bildobjekt 11" descr="En bild som visar text, skärmbild, Teckensnitt, numm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7D838F20-F164-135A-5696-770BB8007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, skärmbild, Teckensnitt, nummer&#10;&#10;Automatiskt genererad beskrivning">
                      <a:extLst>
                        <a:ext uri="{FF2B5EF4-FFF2-40B4-BE49-F238E27FC236}">
                          <a16:creationId xmlns:a16="http://schemas.microsoft.com/office/drawing/2014/main" id="{7D838F20-F164-135A-5696-770BB80076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5653" cy="27681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45AB27" w14:textId="0901C36C" w:rsidR="00CA1238" w:rsidRDefault="00CA1238" w:rsidP="00503929">
      <w:pPr>
        <w:pStyle w:val="Brdtext"/>
        <w:rPr>
          <w:szCs w:val="22"/>
        </w:rPr>
      </w:pPr>
    </w:p>
    <w:p w14:paraId="23B2B272" w14:textId="542DFE47" w:rsidR="002A5B3D" w:rsidRDefault="002A5B3D" w:rsidP="00503929">
      <w:pPr>
        <w:pStyle w:val="Brdtext"/>
        <w:rPr>
          <w:szCs w:val="22"/>
        </w:rPr>
      </w:pPr>
      <w:r w:rsidRPr="002A5B3D">
        <w:rPr>
          <w:noProof/>
          <w:szCs w:val="22"/>
        </w:rPr>
        <w:drawing>
          <wp:inline distT="0" distB="0" distL="0" distR="0" wp14:anchorId="1DB6DC2D" wp14:editId="72FF3035">
            <wp:extent cx="4525667" cy="1272844"/>
            <wp:effectExtent l="0" t="0" r="8255" b="3810"/>
            <wp:docPr id="14" name="Bildobjekt 13" descr="En bild som visar text, skärmbild, Teckensnitt, linje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26F1408E-C8C4-AEE0-F5C8-915DD1ABE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 descr="En bild som visar text, skärmbild, Teckensnitt, linje&#10;&#10;Automatiskt genererad beskrivning">
                      <a:extLst>
                        <a:ext uri="{FF2B5EF4-FFF2-40B4-BE49-F238E27FC236}">
                          <a16:creationId xmlns:a16="http://schemas.microsoft.com/office/drawing/2014/main" id="{26F1408E-C8C4-AEE0-F5C8-915DD1ABE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167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F26A" w14:textId="77777777" w:rsidR="00661BE2" w:rsidRDefault="00661BE2" w:rsidP="00503929">
      <w:pPr>
        <w:pStyle w:val="Brdtext"/>
        <w:rPr>
          <w:szCs w:val="22"/>
        </w:rPr>
      </w:pPr>
    </w:p>
    <w:p w14:paraId="0380BBFE" w14:textId="4959A574" w:rsidR="002A5B3D" w:rsidRDefault="007B29B2" w:rsidP="00503929">
      <w:pPr>
        <w:pStyle w:val="Brdtext"/>
        <w:rPr>
          <w:szCs w:val="22"/>
        </w:rPr>
      </w:pPr>
      <w:r w:rsidRPr="007B29B2">
        <w:rPr>
          <w:noProof/>
          <w:szCs w:val="22"/>
        </w:rPr>
        <w:drawing>
          <wp:inline distT="0" distB="0" distL="0" distR="0" wp14:anchorId="0F2D33A7" wp14:editId="40C592A6">
            <wp:extent cx="4934698" cy="1616659"/>
            <wp:effectExtent l="0" t="0" r="0" b="3175"/>
            <wp:docPr id="12" name="Bildobjekt 12" descr="En bild som visar text, skärmbild, Teckensnit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4E5EF991-25EC-9547-6021-180CCB185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text, skärmbild, Teckensnitt&#10;&#10;Automatiskt genererad beskrivning">
                      <a:extLst>
                        <a:ext uri="{FF2B5EF4-FFF2-40B4-BE49-F238E27FC236}">
                          <a16:creationId xmlns:a16="http://schemas.microsoft.com/office/drawing/2014/main" id="{4E5EF991-25EC-9547-6021-180CCB185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6054" cy="16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659C" w14:textId="28AD3AFC" w:rsidR="00A52FDC" w:rsidRPr="00C42AA2" w:rsidRDefault="00A52FDC" w:rsidP="00503929">
      <w:pPr>
        <w:pStyle w:val="Brdtext"/>
        <w:rPr>
          <w:szCs w:val="22"/>
        </w:rPr>
      </w:pPr>
    </w:p>
    <w:p w14:paraId="1C357A68" w14:textId="2574A545" w:rsidR="0000425D" w:rsidRDefault="0000425D" w:rsidP="00922980">
      <w:pPr>
        <w:pStyle w:val="Brdtext"/>
      </w:pPr>
      <w:r w:rsidRPr="0000425D">
        <w:rPr>
          <w:b/>
          <w:bCs/>
        </w:rPr>
        <w:lastRenderedPageBreak/>
        <w:t>Provsvar</w:t>
      </w:r>
    </w:p>
    <w:p w14:paraId="48350DF0" w14:textId="6465776F" w:rsidR="0000425D" w:rsidRDefault="00514E7E" w:rsidP="00922980">
      <w:pPr>
        <w:pStyle w:val="Brdtext"/>
      </w:pPr>
      <w:r>
        <w:t>Efter ett förbättringsförslag från kund har r</w:t>
      </w:r>
      <w:r w:rsidR="00A05EBA">
        <w:t xml:space="preserve">ubriken i listan </w:t>
      </w:r>
      <w:r w:rsidR="009530D7">
        <w:t>med prov</w:t>
      </w:r>
      <w:r w:rsidR="002F6D5D">
        <w:t>tagningar</w:t>
      </w:r>
      <w:r w:rsidR="009530D7">
        <w:t xml:space="preserve"> ändra</w:t>
      </w:r>
      <w:r>
        <w:t>ts</w:t>
      </w:r>
      <w:r w:rsidR="009530D7">
        <w:t xml:space="preserve"> från ”</w:t>
      </w:r>
      <w:r w:rsidR="007E035C">
        <w:t>S</w:t>
      </w:r>
      <w:r w:rsidR="009530D7">
        <w:t xml:space="preserve">varet skickat till” till ”Beställd av”. </w:t>
      </w:r>
    </w:p>
    <w:p w14:paraId="47A31C26" w14:textId="7A79A1AB" w:rsidR="0000425D" w:rsidRDefault="002A6092" w:rsidP="00922980">
      <w:pPr>
        <w:pStyle w:val="Brdtext"/>
      </w:pPr>
      <w:r>
        <w:rPr>
          <w:noProof/>
        </w:rPr>
        <w:drawing>
          <wp:inline distT="0" distB="0" distL="0" distR="0" wp14:anchorId="5D86079C" wp14:editId="586F287A">
            <wp:extent cx="3983604" cy="2557567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84" cy="257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AB9F1" w14:textId="77777777" w:rsidR="0000425D" w:rsidRDefault="0000425D" w:rsidP="00922980">
      <w:pPr>
        <w:pStyle w:val="Brdtext"/>
      </w:pPr>
    </w:p>
    <w:p w14:paraId="788AAB03" w14:textId="385CBF1E" w:rsidR="00CD5841" w:rsidRDefault="00A3590B" w:rsidP="00CD5841">
      <w:pPr>
        <w:pStyle w:val="Brdtext"/>
      </w:pPr>
      <w:r w:rsidRPr="0043195D">
        <w:rPr>
          <w:b/>
          <w:bCs/>
        </w:rPr>
        <w:t>Stabiliserande och tekniska åtgärder</w:t>
      </w:r>
    </w:p>
    <w:p w14:paraId="29AE6D6F" w14:textId="2F5F425C" w:rsidR="00F65821" w:rsidRDefault="00F65821" w:rsidP="002F6D5D">
      <w:pPr>
        <w:pStyle w:val="Brdtext"/>
        <w:numPr>
          <w:ilvl w:val="0"/>
          <w:numId w:val="17"/>
        </w:numPr>
      </w:pPr>
      <w:r w:rsidRPr="00F65821">
        <w:t>Implementera</w:t>
      </w:r>
      <w:r w:rsidR="0043195D">
        <w:t>t</w:t>
      </w:r>
      <w:r w:rsidRPr="00F65821">
        <w:t xml:space="preserve"> cypress attributen i applikationerna (automatiserade tester)</w:t>
      </w:r>
    </w:p>
    <w:p w14:paraId="1D815826" w14:textId="0799B91D" w:rsidR="00F65821" w:rsidRDefault="00A51CFC" w:rsidP="002F6D5D">
      <w:pPr>
        <w:pStyle w:val="Brdtext"/>
        <w:numPr>
          <w:ilvl w:val="0"/>
          <w:numId w:val="17"/>
        </w:numPr>
      </w:pPr>
      <w:r w:rsidRPr="00A51CFC">
        <w:t>Kör</w:t>
      </w:r>
      <w:r w:rsidR="0043195D">
        <w:t>t</w:t>
      </w:r>
      <w:r w:rsidRPr="00A51CFC">
        <w:t xml:space="preserve"> </w:t>
      </w:r>
      <w:proofErr w:type="spellStart"/>
      <w:r w:rsidRPr="00A51CFC">
        <w:t>dependabot</w:t>
      </w:r>
      <w:proofErr w:type="spellEnd"/>
      <w:r w:rsidRPr="00A51CFC">
        <w:t xml:space="preserve"> samt </w:t>
      </w:r>
      <w:r w:rsidR="0043195D">
        <w:t xml:space="preserve">genomgång av </w:t>
      </w:r>
      <w:proofErr w:type="spellStart"/>
      <w:r w:rsidRPr="00A51CFC">
        <w:t>node</w:t>
      </w:r>
      <w:proofErr w:type="spellEnd"/>
      <w:r w:rsidRPr="00A51CFC">
        <w:t xml:space="preserve">-paket </w:t>
      </w:r>
    </w:p>
    <w:p w14:paraId="31D214FA" w14:textId="34D15066" w:rsidR="00730DA9" w:rsidRDefault="00730DA9" w:rsidP="002F6D5D">
      <w:pPr>
        <w:pStyle w:val="Brdtext"/>
        <w:numPr>
          <w:ilvl w:val="0"/>
          <w:numId w:val="17"/>
        </w:numPr>
      </w:pPr>
      <w:r w:rsidRPr="00730DA9">
        <w:t>Uppdatera</w:t>
      </w:r>
      <w:r w:rsidR="007060B4">
        <w:t>t</w:t>
      </w:r>
      <w:r w:rsidRPr="00730DA9">
        <w:t xml:space="preserve"> sökfunktionalitet för att fungera likt övriga journalmängder</w:t>
      </w:r>
    </w:p>
    <w:p w14:paraId="3E5FAE7A" w14:textId="35FDE981" w:rsidR="00166A73" w:rsidRPr="00745DE8" w:rsidRDefault="00166A73" w:rsidP="002F6D5D">
      <w:pPr>
        <w:pStyle w:val="Brdtext"/>
        <w:numPr>
          <w:ilvl w:val="0"/>
          <w:numId w:val="17"/>
        </w:numPr>
      </w:pPr>
      <w:r w:rsidRPr="00745DE8">
        <w:t>För övriga</w:t>
      </w:r>
      <w:r w:rsidR="00127C4D" w:rsidRPr="00127C4D">
        <w:rPr>
          <w:b/>
          <w:bCs/>
        </w:rPr>
        <w:t xml:space="preserve"> </w:t>
      </w:r>
      <w:r w:rsidR="00127C4D" w:rsidRPr="00745DE8">
        <w:t>Stabiliserande och tekniska åtgärder</w:t>
      </w:r>
      <w:r w:rsidRPr="00745DE8">
        <w:t xml:space="preserve"> se </w:t>
      </w:r>
      <w:r w:rsidR="00127C4D">
        <w:t xml:space="preserve">avsnitt </w:t>
      </w:r>
      <w:r w:rsidR="00127C4D">
        <w:rPr>
          <w:i/>
          <w:iCs/>
        </w:rPr>
        <w:t>2 Åtgärdade JIRA-ärenden.</w:t>
      </w:r>
      <w:r w:rsidRPr="00745DE8">
        <w:t xml:space="preserve"> </w:t>
      </w:r>
    </w:p>
    <w:p w14:paraId="0B6A4114" w14:textId="2B722609" w:rsidR="00CB6D79" w:rsidRPr="00AF0BFE" w:rsidRDefault="00CB6D79" w:rsidP="00745DE8">
      <w:pPr>
        <w:pStyle w:val="Brdtext"/>
        <w:numPr>
          <w:ilvl w:val="0"/>
          <w:numId w:val="12"/>
        </w:numPr>
      </w:pPr>
      <w:r w:rsidRPr="00AF0BFE">
        <w:br w:type="page"/>
      </w:r>
    </w:p>
    <w:p w14:paraId="0ADA839D" w14:textId="4280021A" w:rsidR="00CB6D79" w:rsidRPr="00AF0BFE" w:rsidRDefault="00CB6D79" w:rsidP="00CB6D79">
      <w:pPr>
        <w:pStyle w:val="Rubrik1Nr"/>
      </w:pPr>
      <w:bookmarkStart w:id="5" w:name="_Toc135901982"/>
      <w:proofErr w:type="spellStart"/>
      <w:r w:rsidRPr="00AF0BFE">
        <w:rPr>
          <w:lang w:val="en-GB"/>
        </w:rPr>
        <w:lastRenderedPageBreak/>
        <w:t>Åtgärdade</w:t>
      </w:r>
      <w:proofErr w:type="spellEnd"/>
      <w:r w:rsidRPr="00AF0BFE">
        <w:rPr>
          <w:lang w:val="en-GB"/>
        </w:rPr>
        <w:t xml:space="preserve"> Jira-</w:t>
      </w:r>
      <w:proofErr w:type="spellStart"/>
      <w:r w:rsidRPr="00AF0BFE">
        <w:rPr>
          <w:lang w:val="en-GB"/>
        </w:rPr>
        <w:t>ärenden</w:t>
      </w:r>
      <w:bookmarkEnd w:id="5"/>
      <w:proofErr w:type="spellEnd"/>
    </w:p>
    <w:p w14:paraId="3E9405DE" w14:textId="6E96275D" w:rsidR="00801D56" w:rsidRDefault="00CB6D79" w:rsidP="00CB6D79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</w:p>
    <w:p w14:paraId="711927ED" w14:textId="07F0EE92" w:rsidR="00E942A6" w:rsidRDefault="00E942A6" w:rsidP="00CB6D79">
      <w:pPr>
        <w:pStyle w:val="Brdtext"/>
        <w:rPr>
          <w:sz w:val="20"/>
          <w:szCs w:val="20"/>
          <w:lang w:eastAsia="sv-SE"/>
        </w:rPr>
      </w:pPr>
      <w:r>
        <w:fldChar w:fldCharType="begin"/>
      </w:r>
      <w:r>
        <w:instrText xml:space="preserve"> LINK Excel.Sheet.12 "C:\\Users\\johansar\\Downloads\\jira-search-a5e3853e-7101-4b29-8c72-7e3a731e13da.xlsx" "Your Jira Issues!R1C2:R82C3" \a \f 5 \h  \* MERGEFORMAT </w:instrText>
      </w:r>
      <w:r>
        <w:fldChar w:fldCharType="separate"/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3B25B3" w:rsidRPr="00E942A6" w14:paraId="5068E7FA" w14:textId="77777777" w:rsidTr="003B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38" w:type="dxa"/>
            <w:shd w:val="clear" w:color="auto" w:fill="0070C0"/>
            <w:noWrap/>
            <w:hideMark/>
          </w:tcPr>
          <w:p w14:paraId="7205CEC6" w14:textId="04044688" w:rsidR="00E942A6" w:rsidRPr="00E942A6" w:rsidRDefault="00E942A6" w:rsidP="00E942A6">
            <w:pPr>
              <w:pStyle w:val="Brdtext"/>
              <w:rPr>
                <w:bCs/>
              </w:rPr>
            </w:pPr>
            <w:r w:rsidRPr="00E942A6">
              <w:rPr>
                <w:bCs/>
              </w:rPr>
              <w:t>Ärendenummer</w:t>
            </w:r>
          </w:p>
        </w:tc>
        <w:tc>
          <w:tcPr>
            <w:tcW w:w="6656" w:type="dxa"/>
            <w:shd w:val="clear" w:color="auto" w:fill="0070C0"/>
            <w:noWrap/>
            <w:hideMark/>
          </w:tcPr>
          <w:p w14:paraId="63DA7FE2" w14:textId="77777777" w:rsidR="00E942A6" w:rsidRPr="00E942A6" w:rsidRDefault="00E942A6" w:rsidP="00E942A6">
            <w:pPr>
              <w:pStyle w:val="Brdtext"/>
              <w:rPr>
                <w:bCs/>
              </w:rPr>
            </w:pPr>
            <w:r w:rsidRPr="00E942A6">
              <w:rPr>
                <w:bCs/>
              </w:rPr>
              <w:t>Sammanfattning</w:t>
            </w:r>
          </w:p>
        </w:tc>
      </w:tr>
      <w:tr w:rsidR="00E942A6" w:rsidRPr="00E942A6" w14:paraId="51C74D96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3984AB8" w14:textId="7D9AB6D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1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NPOA-648</w:t>
              </w:r>
            </w:hyperlink>
          </w:p>
        </w:tc>
        <w:tc>
          <w:tcPr>
            <w:tcW w:w="6656" w:type="dxa"/>
            <w:noWrap/>
            <w:hideMark/>
          </w:tcPr>
          <w:p w14:paraId="64775A12" w14:textId="77777777" w:rsidR="00E942A6" w:rsidRPr="00E942A6" w:rsidRDefault="00E942A6" w:rsidP="00E942A6">
            <w:pPr>
              <w:pStyle w:val="Brdtext"/>
            </w:pPr>
            <w:r w:rsidRPr="00E942A6">
              <w:t>Skärmläsare för bilder i Röntgenremisser ger "</w:t>
            </w:r>
            <w:proofErr w:type="spellStart"/>
            <w:r w:rsidRPr="00E942A6">
              <w:t>placeholder</w:t>
            </w:r>
            <w:proofErr w:type="spellEnd"/>
            <w:r w:rsidRPr="00E942A6">
              <w:t xml:space="preserve"> image knapp"</w:t>
            </w:r>
          </w:p>
        </w:tc>
      </w:tr>
      <w:tr w:rsidR="00E942A6" w:rsidRPr="00E942A6" w14:paraId="2B43D4A8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5F866A8" w14:textId="3365F0A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NPOA-647</w:t>
              </w:r>
            </w:hyperlink>
          </w:p>
        </w:tc>
        <w:tc>
          <w:tcPr>
            <w:tcW w:w="6656" w:type="dxa"/>
            <w:noWrap/>
            <w:hideMark/>
          </w:tcPr>
          <w:p w14:paraId="05871BD8" w14:textId="77777777" w:rsidR="00E942A6" w:rsidRPr="00E942A6" w:rsidRDefault="00E942A6" w:rsidP="00E942A6">
            <w:pPr>
              <w:pStyle w:val="Brdtext"/>
            </w:pPr>
            <w:r w:rsidRPr="00E942A6">
              <w:t xml:space="preserve">Röntgenremiss, storbildsläge: varje tryck på </w:t>
            </w:r>
            <w:proofErr w:type="spellStart"/>
            <w:r w:rsidRPr="00E942A6">
              <w:t>Enter</w:t>
            </w:r>
            <w:proofErr w:type="spellEnd"/>
            <w:r w:rsidRPr="00E942A6">
              <w:t xml:space="preserve"> ger en till identisk bild som lägger sig bredvid</w:t>
            </w:r>
          </w:p>
        </w:tc>
      </w:tr>
      <w:tr w:rsidR="00E942A6" w:rsidRPr="00E942A6" w14:paraId="58D04F1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4420ACB" w14:textId="68CE5C0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NPOA-646</w:t>
              </w:r>
            </w:hyperlink>
          </w:p>
        </w:tc>
        <w:tc>
          <w:tcPr>
            <w:tcW w:w="6656" w:type="dxa"/>
            <w:noWrap/>
            <w:hideMark/>
          </w:tcPr>
          <w:p w14:paraId="54A4FED0" w14:textId="77777777" w:rsidR="00E942A6" w:rsidRPr="00E942A6" w:rsidRDefault="00E942A6" w:rsidP="00E942A6">
            <w:pPr>
              <w:pStyle w:val="Brdtext"/>
            </w:pPr>
            <w:r w:rsidRPr="00E942A6">
              <w:t>Röntgenremiss "storbildsläge" har ingen visuell indikation på hur bilden ska stängas</w:t>
            </w:r>
          </w:p>
        </w:tc>
      </w:tr>
      <w:tr w:rsidR="00E942A6" w:rsidRPr="00E942A6" w14:paraId="68A7868C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A7659C1" w14:textId="4FAD9A8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NPOA-645</w:t>
              </w:r>
            </w:hyperlink>
          </w:p>
        </w:tc>
        <w:tc>
          <w:tcPr>
            <w:tcW w:w="6656" w:type="dxa"/>
            <w:noWrap/>
            <w:hideMark/>
          </w:tcPr>
          <w:p w14:paraId="395E1063" w14:textId="77777777" w:rsidR="00E942A6" w:rsidRPr="00E942A6" w:rsidRDefault="00E942A6" w:rsidP="00E942A6">
            <w:pPr>
              <w:pStyle w:val="Brdtext"/>
            </w:pPr>
            <w:r w:rsidRPr="00E942A6">
              <w:t>När remiss-bild är större än normal skärmstorlek kan man inte se översta delen av bilden</w:t>
            </w:r>
          </w:p>
        </w:tc>
      </w:tr>
      <w:tr w:rsidR="00E942A6" w:rsidRPr="00E942A6" w14:paraId="64E9DCF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DE187DD" w14:textId="520E6EB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NPOA-642</w:t>
              </w:r>
            </w:hyperlink>
          </w:p>
        </w:tc>
        <w:tc>
          <w:tcPr>
            <w:tcW w:w="6656" w:type="dxa"/>
            <w:noWrap/>
            <w:hideMark/>
          </w:tcPr>
          <w:p w14:paraId="502635C6" w14:textId="77777777" w:rsidR="00E942A6" w:rsidRPr="00E942A6" w:rsidRDefault="00E942A6" w:rsidP="00E942A6">
            <w:pPr>
              <w:pStyle w:val="Brdtext"/>
            </w:pPr>
            <w:r w:rsidRPr="00E942A6">
              <w:t>Nya datum-</w:t>
            </w:r>
            <w:proofErr w:type="spellStart"/>
            <w:r w:rsidRPr="00E942A6">
              <w:t>headern</w:t>
            </w:r>
            <w:proofErr w:type="spellEnd"/>
            <w:r w:rsidRPr="00E942A6">
              <w:t xml:space="preserve"> i Journalöversikt försvinner precis innan man ser datum</w:t>
            </w:r>
          </w:p>
        </w:tc>
      </w:tr>
      <w:tr w:rsidR="00E942A6" w:rsidRPr="00E942A6" w14:paraId="52A3C18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ACE1EF4" w14:textId="0EBAEA8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NPOA-641</w:t>
              </w:r>
            </w:hyperlink>
          </w:p>
        </w:tc>
        <w:tc>
          <w:tcPr>
            <w:tcW w:w="6656" w:type="dxa"/>
            <w:noWrap/>
            <w:hideMark/>
          </w:tcPr>
          <w:p w14:paraId="50867E2F" w14:textId="77777777" w:rsidR="00E942A6" w:rsidRPr="00E942A6" w:rsidRDefault="00E942A6" w:rsidP="00E942A6">
            <w:pPr>
              <w:pStyle w:val="Brdtext"/>
            </w:pPr>
            <w:r w:rsidRPr="00E942A6">
              <w:t>Datum-</w:t>
            </w:r>
            <w:proofErr w:type="spellStart"/>
            <w:r w:rsidRPr="00E942A6">
              <w:t>header</w:t>
            </w:r>
            <w:proofErr w:type="spellEnd"/>
            <w:r w:rsidRPr="00E942A6">
              <w:t xml:space="preserve"> visar ibland felaktigt datum och år i Journalöversiktens </w:t>
            </w:r>
            <w:proofErr w:type="spellStart"/>
            <w:r w:rsidRPr="00E942A6">
              <w:t>mobilvy</w:t>
            </w:r>
            <w:proofErr w:type="spellEnd"/>
          </w:p>
        </w:tc>
      </w:tr>
      <w:tr w:rsidR="00E942A6" w:rsidRPr="00E942A6" w14:paraId="0BCAFF7C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F44BD9F" w14:textId="33C41AC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NPOA-639</w:t>
              </w:r>
            </w:hyperlink>
          </w:p>
        </w:tc>
        <w:tc>
          <w:tcPr>
            <w:tcW w:w="6656" w:type="dxa"/>
            <w:noWrap/>
            <w:hideMark/>
          </w:tcPr>
          <w:p w14:paraId="3B2B6B95" w14:textId="77777777" w:rsidR="00E942A6" w:rsidRPr="00E942A6" w:rsidRDefault="00E942A6" w:rsidP="00E942A6">
            <w:pPr>
              <w:pStyle w:val="Brdtext"/>
            </w:pPr>
            <w:r w:rsidRPr="00E942A6">
              <w:t>Tillväxtgrafer blir inte bra när det är få mätvärden</w:t>
            </w:r>
          </w:p>
        </w:tc>
      </w:tr>
      <w:tr w:rsidR="00E942A6" w:rsidRPr="00E942A6" w14:paraId="3205D7F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5B7EF0C" w14:textId="0544270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NPOA-638</w:t>
              </w:r>
            </w:hyperlink>
          </w:p>
        </w:tc>
        <w:tc>
          <w:tcPr>
            <w:tcW w:w="6656" w:type="dxa"/>
            <w:noWrap/>
            <w:hideMark/>
          </w:tcPr>
          <w:p w14:paraId="7C5A5F45" w14:textId="77777777" w:rsidR="00E942A6" w:rsidRPr="00E942A6" w:rsidRDefault="00E942A6" w:rsidP="00E942A6">
            <w:pPr>
              <w:pStyle w:val="Brdtext"/>
            </w:pPr>
            <w:r w:rsidRPr="00E942A6">
              <w:t>"Du kan behöva ändra filtret"... är inte borttaget i GD3-informationstexter</w:t>
            </w:r>
          </w:p>
        </w:tc>
      </w:tr>
      <w:tr w:rsidR="00E942A6" w:rsidRPr="00E942A6" w14:paraId="1F71B0A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53A3EC0" w14:textId="229AE0A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NPOA-637</w:t>
              </w:r>
            </w:hyperlink>
          </w:p>
        </w:tc>
        <w:tc>
          <w:tcPr>
            <w:tcW w:w="6656" w:type="dxa"/>
            <w:noWrap/>
            <w:hideMark/>
          </w:tcPr>
          <w:p w14:paraId="46860B70" w14:textId="77777777" w:rsidR="00E942A6" w:rsidRPr="00E942A6" w:rsidRDefault="00E942A6" w:rsidP="00E942A6">
            <w:pPr>
              <w:pStyle w:val="Brdtext"/>
            </w:pPr>
            <w:r w:rsidRPr="00E942A6">
              <w:t>Onödigt citattecken i slutet av informationstext efter GCD3-hämtning</w:t>
            </w:r>
          </w:p>
        </w:tc>
      </w:tr>
      <w:tr w:rsidR="00E942A6" w:rsidRPr="00E942A6" w14:paraId="4A13243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7932F97" w14:textId="2AA8888F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NPOA-636</w:t>
              </w:r>
            </w:hyperlink>
          </w:p>
        </w:tc>
        <w:tc>
          <w:tcPr>
            <w:tcW w:w="6656" w:type="dxa"/>
            <w:noWrap/>
            <w:hideMark/>
          </w:tcPr>
          <w:p w14:paraId="149598C9" w14:textId="77777777" w:rsidR="00E942A6" w:rsidRPr="00E942A6" w:rsidRDefault="00E942A6" w:rsidP="00E942A6">
            <w:pPr>
              <w:pStyle w:val="Brdtext"/>
            </w:pPr>
            <w:r w:rsidRPr="00E942A6">
              <w:t xml:space="preserve">Tillväxt-tabell i </w:t>
            </w:r>
            <w:proofErr w:type="spellStart"/>
            <w:r w:rsidRPr="00E942A6">
              <w:t>mobilvy</w:t>
            </w:r>
            <w:proofErr w:type="spellEnd"/>
            <w:r w:rsidRPr="00E942A6">
              <w:t xml:space="preserve"> visar enhet även när mätning saknas i 4.5 </w:t>
            </w:r>
          </w:p>
        </w:tc>
      </w:tr>
      <w:tr w:rsidR="00E942A6" w:rsidRPr="00E942A6" w14:paraId="2EAC1DA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B606F73" w14:textId="1E8BAA65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2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NPOA-633</w:t>
              </w:r>
            </w:hyperlink>
          </w:p>
        </w:tc>
        <w:tc>
          <w:tcPr>
            <w:tcW w:w="6656" w:type="dxa"/>
            <w:noWrap/>
            <w:hideMark/>
          </w:tcPr>
          <w:p w14:paraId="1DA06E17" w14:textId="77777777" w:rsidR="00E942A6" w:rsidRPr="00E942A6" w:rsidRDefault="00E942A6" w:rsidP="00E942A6">
            <w:pPr>
              <w:pStyle w:val="Brdtext"/>
            </w:pPr>
            <w:proofErr w:type="spellStart"/>
            <w:r w:rsidRPr="00E942A6">
              <w:t>Gränssnittsfixar</w:t>
            </w:r>
            <w:proofErr w:type="spellEnd"/>
            <w:r w:rsidRPr="00E942A6">
              <w:t xml:space="preserve"> för GAI2</w:t>
            </w:r>
          </w:p>
        </w:tc>
      </w:tr>
      <w:tr w:rsidR="00E942A6" w:rsidRPr="00E942A6" w14:paraId="70FEB3A0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BF988F3" w14:textId="6F14B35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NPOA-628</w:t>
              </w:r>
            </w:hyperlink>
          </w:p>
        </w:tc>
        <w:tc>
          <w:tcPr>
            <w:tcW w:w="6656" w:type="dxa"/>
            <w:noWrap/>
            <w:hideMark/>
          </w:tcPr>
          <w:p w14:paraId="4F07957D" w14:textId="77777777" w:rsidR="00E942A6" w:rsidRPr="00E942A6" w:rsidRDefault="00E942A6" w:rsidP="00E942A6">
            <w:pPr>
              <w:pStyle w:val="Brdtext"/>
            </w:pPr>
            <w:r w:rsidRPr="00E942A6">
              <w:t>Om en observation saknar värde visas ingenting upp i gränssnittet i Tillväxt</w:t>
            </w:r>
          </w:p>
        </w:tc>
      </w:tr>
      <w:tr w:rsidR="00E942A6" w:rsidRPr="00E942A6" w14:paraId="4CDCB3B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63DEB72" w14:textId="0831EC5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NPOA-627</w:t>
              </w:r>
            </w:hyperlink>
          </w:p>
        </w:tc>
        <w:tc>
          <w:tcPr>
            <w:tcW w:w="6656" w:type="dxa"/>
            <w:noWrap/>
            <w:hideMark/>
          </w:tcPr>
          <w:p w14:paraId="407E6B07" w14:textId="77777777" w:rsidR="00E942A6" w:rsidRPr="00E942A6" w:rsidRDefault="00E942A6" w:rsidP="00E942A6">
            <w:pPr>
              <w:pStyle w:val="Brdtext"/>
            </w:pPr>
            <w:proofErr w:type="spellStart"/>
            <w:r w:rsidRPr="00E942A6">
              <w:t>Hangfire</w:t>
            </w:r>
            <w:proofErr w:type="spellEnd"/>
            <w:r w:rsidRPr="00E942A6">
              <w:t>-jobb kraschar</w:t>
            </w:r>
          </w:p>
        </w:tc>
      </w:tr>
      <w:tr w:rsidR="00E942A6" w:rsidRPr="00E942A6" w14:paraId="0E1DB6A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9E6B0CB" w14:textId="7E44EC05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NPOA-625</w:t>
              </w:r>
            </w:hyperlink>
          </w:p>
        </w:tc>
        <w:tc>
          <w:tcPr>
            <w:tcW w:w="6656" w:type="dxa"/>
            <w:noWrap/>
            <w:hideMark/>
          </w:tcPr>
          <w:p w14:paraId="321942A0" w14:textId="77777777" w:rsidR="00E942A6" w:rsidRPr="00E942A6" w:rsidRDefault="00E942A6" w:rsidP="00E942A6">
            <w:pPr>
              <w:pStyle w:val="Brdtext"/>
            </w:pPr>
            <w:r w:rsidRPr="00E942A6">
              <w:t xml:space="preserve">Om </w:t>
            </w:r>
            <w:proofErr w:type="spellStart"/>
            <w:proofErr w:type="gramStart"/>
            <w:r w:rsidRPr="00E942A6">
              <w:t>pharmaceuticalHypersensitivity.atcSubstance.code</w:t>
            </w:r>
            <w:proofErr w:type="spellEnd"/>
            <w:proofErr w:type="gramEnd"/>
            <w:r w:rsidRPr="00E942A6">
              <w:t xml:space="preserve"> finns visas inte ATC-koden i detaljen i UMI v2</w:t>
            </w:r>
          </w:p>
        </w:tc>
      </w:tr>
      <w:tr w:rsidR="00E942A6" w:rsidRPr="00E942A6" w14:paraId="3A8ACA5D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4F556A0" w14:textId="351F65E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NPOA-624</w:t>
              </w:r>
            </w:hyperlink>
          </w:p>
        </w:tc>
        <w:tc>
          <w:tcPr>
            <w:tcW w:w="6656" w:type="dxa"/>
            <w:noWrap/>
            <w:hideMark/>
          </w:tcPr>
          <w:p w14:paraId="7308FACF" w14:textId="77777777" w:rsidR="00E942A6" w:rsidRPr="00E942A6" w:rsidRDefault="00E942A6" w:rsidP="00E942A6">
            <w:pPr>
              <w:pStyle w:val="Brdtext"/>
            </w:pPr>
            <w:r w:rsidRPr="00E942A6">
              <w:t xml:space="preserve">Om </w:t>
            </w:r>
            <w:proofErr w:type="spellStart"/>
            <w:proofErr w:type="gramStart"/>
            <w:r w:rsidRPr="00E942A6">
              <w:t>treatment.pharmaceuticalTreatment.code</w:t>
            </w:r>
            <w:proofErr w:type="spellEnd"/>
            <w:proofErr w:type="gramEnd"/>
            <w:r w:rsidRPr="00E942A6">
              <w:t xml:space="preserve"> finns visas inte koden inom parentes i detaljen för Behandling i UMI v2</w:t>
            </w:r>
          </w:p>
        </w:tc>
      </w:tr>
      <w:tr w:rsidR="00E942A6" w:rsidRPr="00E942A6" w14:paraId="0178CF3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98232AA" w14:textId="1095A3A5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NPOA-621</w:t>
              </w:r>
            </w:hyperlink>
          </w:p>
        </w:tc>
        <w:tc>
          <w:tcPr>
            <w:tcW w:w="6656" w:type="dxa"/>
            <w:noWrap/>
            <w:hideMark/>
          </w:tcPr>
          <w:p w14:paraId="12DE9EA5" w14:textId="77777777" w:rsidR="00E942A6" w:rsidRPr="00E942A6" w:rsidRDefault="00E942A6" w:rsidP="00E942A6">
            <w:pPr>
              <w:pStyle w:val="Brdtext"/>
            </w:pPr>
            <w:r w:rsidRPr="00E942A6">
              <w:t>Marginalen nedanför remisstatus har försvunnit</w:t>
            </w:r>
          </w:p>
        </w:tc>
      </w:tr>
      <w:tr w:rsidR="00E942A6" w:rsidRPr="00E942A6" w14:paraId="4F3474D6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2B288CA" w14:textId="57B3980E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NPOA-619</w:t>
              </w:r>
            </w:hyperlink>
          </w:p>
        </w:tc>
        <w:tc>
          <w:tcPr>
            <w:tcW w:w="6656" w:type="dxa"/>
            <w:noWrap/>
            <w:hideMark/>
          </w:tcPr>
          <w:p w14:paraId="66366102" w14:textId="77777777" w:rsidR="00E942A6" w:rsidRPr="00E942A6" w:rsidRDefault="00E942A6" w:rsidP="00E942A6">
            <w:pPr>
              <w:pStyle w:val="Brdtext"/>
            </w:pPr>
            <w:r w:rsidRPr="00E942A6">
              <w:t xml:space="preserve">Ändring av applikationsinställningar genererar ingen loggpost i </w:t>
            </w:r>
            <w:proofErr w:type="spellStart"/>
            <w:r w:rsidRPr="00E942A6">
              <w:t>Admin</w:t>
            </w:r>
            <w:proofErr w:type="spellEnd"/>
            <w:r w:rsidRPr="00E942A6">
              <w:t xml:space="preserve"> användarhistorik</w:t>
            </w:r>
          </w:p>
        </w:tc>
      </w:tr>
      <w:tr w:rsidR="00E942A6" w:rsidRPr="00E942A6" w14:paraId="2D92773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A731581" w14:textId="1FDD23E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NPOA-612</w:t>
              </w:r>
            </w:hyperlink>
          </w:p>
        </w:tc>
        <w:tc>
          <w:tcPr>
            <w:tcW w:w="6656" w:type="dxa"/>
            <w:noWrap/>
            <w:hideMark/>
          </w:tcPr>
          <w:p w14:paraId="1C0CAE96" w14:textId="77777777" w:rsidR="00E942A6" w:rsidRPr="00E942A6" w:rsidRDefault="00E942A6" w:rsidP="00E942A6">
            <w:pPr>
              <w:pStyle w:val="Brdtext"/>
            </w:pPr>
            <w:proofErr w:type="spellStart"/>
            <w:r w:rsidRPr="00E942A6">
              <w:t>Remiss-status</w:t>
            </w:r>
            <w:proofErr w:type="spellEnd"/>
            <w:r w:rsidRPr="00E942A6">
              <w:t xml:space="preserve"> borde hämta datum från </w:t>
            </w:r>
            <w:proofErr w:type="spellStart"/>
            <w:proofErr w:type="gramStart"/>
            <w:r w:rsidRPr="00E942A6">
              <w:t>body.eventTime</w:t>
            </w:r>
            <w:proofErr w:type="spellEnd"/>
            <w:proofErr w:type="gramEnd"/>
            <w:r w:rsidRPr="00E942A6">
              <w:t xml:space="preserve"> </w:t>
            </w:r>
            <w:proofErr w:type="spellStart"/>
            <w:r w:rsidRPr="00E942A6">
              <w:t>istf</w:t>
            </w:r>
            <w:proofErr w:type="spellEnd"/>
            <w:r w:rsidRPr="00E942A6">
              <w:t xml:space="preserve"> </w:t>
            </w:r>
            <w:proofErr w:type="spellStart"/>
            <w:r w:rsidRPr="00E942A6">
              <w:t>blockComparisonTime</w:t>
            </w:r>
            <w:proofErr w:type="spellEnd"/>
            <w:r w:rsidRPr="00E942A6">
              <w:t xml:space="preserve"> (</w:t>
            </w:r>
            <w:proofErr w:type="spellStart"/>
            <w:r w:rsidRPr="00E942A6">
              <w:t>GetRequestActivities</w:t>
            </w:r>
            <w:proofErr w:type="spellEnd"/>
            <w:r w:rsidRPr="00E942A6">
              <w:t xml:space="preserve"> 2.0)</w:t>
            </w:r>
          </w:p>
        </w:tc>
      </w:tr>
      <w:tr w:rsidR="00E942A6" w:rsidRPr="00E942A6" w14:paraId="6D27738D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6F4B187" w14:textId="01B663EE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NPOA-611</w:t>
              </w:r>
            </w:hyperlink>
          </w:p>
        </w:tc>
        <w:tc>
          <w:tcPr>
            <w:tcW w:w="6656" w:type="dxa"/>
            <w:noWrap/>
            <w:hideMark/>
          </w:tcPr>
          <w:p w14:paraId="544B707E" w14:textId="77777777" w:rsidR="00E942A6" w:rsidRPr="00E942A6" w:rsidRDefault="00E942A6" w:rsidP="00E942A6">
            <w:pPr>
              <w:pStyle w:val="Brdtext"/>
            </w:pPr>
            <w:r w:rsidRPr="00E942A6">
              <w:t>Rubriken Användare missvisande i Regionala fel</w:t>
            </w:r>
          </w:p>
        </w:tc>
      </w:tr>
      <w:tr w:rsidR="00E942A6" w:rsidRPr="00E942A6" w14:paraId="30053329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D88EA00" w14:textId="4D24583C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NPOA-610</w:t>
              </w:r>
            </w:hyperlink>
          </w:p>
        </w:tc>
        <w:tc>
          <w:tcPr>
            <w:tcW w:w="6656" w:type="dxa"/>
            <w:noWrap/>
            <w:hideMark/>
          </w:tcPr>
          <w:p w14:paraId="2885CC8E" w14:textId="77777777" w:rsidR="00E942A6" w:rsidRPr="00E942A6" w:rsidRDefault="00E942A6" w:rsidP="00E942A6">
            <w:pPr>
              <w:pStyle w:val="Brdtext"/>
            </w:pPr>
            <w:r w:rsidRPr="00E942A6">
              <w:t>Utöka timeout-tiden mot TGPX</w:t>
            </w:r>
          </w:p>
        </w:tc>
      </w:tr>
      <w:tr w:rsidR="00E942A6" w:rsidRPr="00E942A6" w14:paraId="5744AAF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28881FD" w14:textId="0659C72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3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NPOA-600</w:t>
              </w:r>
            </w:hyperlink>
          </w:p>
        </w:tc>
        <w:tc>
          <w:tcPr>
            <w:tcW w:w="6656" w:type="dxa"/>
            <w:noWrap/>
            <w:hideMark/>
          </w:tcPr>
          <w:p w14:paraId="59EF956F" w14:textId="77777777" w:rsidR="00E942A6" w:rsidRPr="00E942A6" w:rsidRDefault="00E942A6" w:rsidP="00E942A6">
            <w:pPr>
              <w:pStyle w:val="Brdtext"/>
            </w:pPr>
            <w:r w:rsidRPr="00E942A6">
              <w:t xml:space="preserve">Skapa enkel funktion i </w:t>
            </w:r>
            <w:proofErr w:type="spellStart"/>
            <w:r w:rsidRPr="00E942A6">
              <w:t>admin</w:t>
            </w:r>
            <w:proofErr w:type="spellEnd"/>
            <w:r w:rsidRPr="00E942A6">
              <w:t xml:space="preserve"> för att översätta mellan personnummer och maskat, </w:t>
            </w:r>
            <w:proofErr w:type="spellStart"/>
            <w:r w:rsidRPr="00E942A6">
              <w:t>hashat</w:t>
            </w:r>
            <w:proofErr w:type="spellEnd"/>
            <w:r w:rsidRPr="00E942A6">
              <w:t xml:space="preserve"> personnummer</w:t>
            </w:r>
          </w:p>
        </w:tc>
      </w:tr>
      <w:tr w:rsidR="00E942A6" w:rsidRPr="00E942A6" w14:paraId="05C4C2BC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05F0E23" w14:textId="3D3AB781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NPOA-599</w:t>
              </w:r>
            </w:hyperlink>
          </w:p>
        </w:tc>
        <w:tc>
          <w:tcPr>
            <w:tcW w:w="6656" w:type="dxa"/>
            <w:noWrap/>
            <w:hideMark/>
          </w:tcPr>
          <w:p w14:paraId="59AE10BB" w14:textId="77777777" w:rsidR="00E942A6" w:rsidRPr="00E942A6" w:rsidRDefault="00E942A6" w:rsidP="00E942A6">
            <w:pPr>
              <w:pStyle w:val="Brdtext"/>
            </w:pPr>
            <w:r w:rsidRPr="00E942A6">
              <w:t>Skapa ny kolumn i Systemhändelser där maskat personnummer sparas. Ta bort personnummer på andra ställen i systemhändelser</w:t>
            </w:r>
          </w:p>
        </w:tc>
      </w:tr>
      <w:tr w:rsidR="00E942A6" w:rsidRPr="00E942A6" w14:paraId="3BC408C6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86F5E44" w14:textId="109EA58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NPOA-598</w:t>
              </w:r>
            </w:hyperlink>
          </w:p>
        </w:tc>
        <w:tc>
          <w:tcPr>
            <w:tcW w:w="6656" w:type="dxa"/>
            <w:noWrap/>
            <w:hideMark/>
          </w:tcPr>
          <w:p w14:paraId="13804AD8" w14:textId="77777777" w:rsidR="00E942A6" w:rsidRPr="00E942A6" w:rsidRDefault="00E942A6" w:rsidP="00E942A6">
            <w:pPr>
              <w:pStyle w:val="Brdtext"/>
            </w:pPr>
            <w:r w:rsidRPr="00E942A6">
              <w:t xml:space="preserve">Gå igenom </w:t>
            </w:r>
            <w:proofErr w:type="spellStart"/>
            <w:r w:rsidRPr="00E942A6">
              <w:t>fellog</w:t>
            </w:r>
            <w:proofErr w:type="spellEnd"/>
            <w:r w:rsidRPr="00E942A6">
              <w:t xml:space="preserve"> och regionala fel och maska personnummer med </w:t>
            </w:r>
            <w:proofErr w:type="spellStart"/>
            <w:r w:rsidRPr="00E942A6">
              <w:t>hash</w:t>
            </w:r>
            <w:proofErr w:type="spellEnd"/>
            <w:r w:rsidRPr="00E942A6">
              <w:t xml:space="preserve"> där det behövs</w:t>
            </w:r>
          </w:p>
        </w:tc>
      </w:tr>
      <w:tr w:rsidR="00E942A6" w:rsidRPr="00E942A6" w14:paraId="14EB27B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A9178A2" w14:textId="3140374E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NPOA-597</w:t>
              </w:r>
            </w:hyperlink>
          </w:p>
        </w:tc>
        <w:tc>
          <w:tcPr>
            <w:tcW w:w="6656" w:type="dxa"/>
            <w:noWrap/>
            <w:hideMark/>
          </w:tcPr>
          <w:p w14:paraId="69CDBD7C" w14:textId="77777777" w:rsidR="00E942A6" w:rsidRPr="00E942A6" w:rsidRDefault="00E942A6" w:rsidP="00E942A6">
            <w:pPr>
              <w:pStyle w:val="Brdtext"/>
            </w:pPr>
            <w:r w:rsidRPr="00E942A6">
              <w:t xml:space="preserve">Dölj personnummer med </w:t>
            </w:r>
            <w:proofErr w:type="spellStart"/>
            <w:r w:rsidRPr="00E942A6">
              <w:t>hash</w:t>
            </w:r>
            <w:proofErr w:type="spellEnd"/>
          </w:p>
        </w:tc>
      </w:tr>
      <w:tr w:rsidR="00E942A6" w:rsidRPr="00E942A6" w14:paraId="756D25D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C5EB5DA" w14:textId="07968554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NPOA-595</w:t>
              </w:r>
            </w:hyperlink>
          </w:p>
        </w:tc>
        <w:tc>
          <w:tcPr>
            <w:tcW w:w="6656" w:type="dxa"/>
            <w:noWrap/>
            <w:hideMark/>
          </w:tcPr>
          <w:p w14:paraId="78732C08" w14:textId="77777777" w:rsidR="00E942A6" w:rsidRPr="00E942A6" w:rsidRDefault="00E942A6" w:rsidP="00E942A6">
            <w:pPr>
              <w:pStyle w:val="Brdtext"/>
            </w:pPr>
            <w:r w:rsidRPr="00E942A6">
              <w:t>Mellanrum mellan antal och modulnamn, samt tillväxtmodulen hamnar snett</w:t>
            </w:r>
          </w:p>
        </w:tc>
      </w:tr>
      <w:tr w:rsidR="00E942A6" w:rsidRPr="00E942A6" w14:paraId="678377D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750A6F4" w14:textId="3485A0C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NPOA-594</w:t>
              </w:r>
            </w:hyperlink>
          </w:p>
        </w:tc>
        <w:tc>
          <w:tcPr>
            <w:tcW w:w="6656" w:type="dxa"/>
            <w:noWrap/>
            <w:hideMark/>
          </w:tcPr>
          <w:p w14:paraId="6C21CB5C" w14:textId="77777777" w:rsidR="00E942A6" w:rsidRPr="00E942A6" w:rsidRDefault="00E942A6" w:rsidP="00E942A6">
            <w:pPr>
              <w:pStyle w:val="Brdtext"/>
            </w:pPr>
            <w:r w:rsidRPr="00E942A6">
              <w:t xml:space="preserve">"Ansvarig" </w:t>
            </w:r>
            <w:proofErr w:type="spellStart"/>
            <w:r w:rsidRPr="00E942A6">
              <w:t>alignar</w:t>
            </w:r>
            <w:proofErr w:type="spellEnd"/>
            <w:r w:rsidRPr="00E942A6">
              <w:t xml:space="preserve"> inte med övriga expanderbara delar i detaljen för Remisser</w:t>
            </w:r>
          </w:p>
        </w:tc>
      </w:tr>
      <w:tr w:rsidR="00E942A6" w:rsidRPr="00E942A6" w14:paraId="45DC233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399950D7" w14:textId="057529FE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NPOA-593</w:t>
              </w:r>
            </w:hyperlink>
          </w:p>
        </w:tc>
        <w:tc>
          <w:tcPr>
            <w:tcW w:w="6656" w:type="dxa"/>
            <w:noWrap/>
            <w:hideMark/>
          </w:tcPr>
          <w:p w14:paraId="49BF2ADC" w14:textId="77777777" w:rsidR="00E942A6" w:rsidRPr="00E942A6" w:rsidRDefault="00E942A6" w:rsidP="00E942A6">
            <w:pPr>
              <w:pStyle w:val="Brdtext"/>
            </w:pPr>
            <w:r w:rsidRPr="00E942A6">
              <w:t xml:space="preserve">Tillväxt: Informationsrutan finns kvar efter att </w:t>
            </w:r>
            <w:proofErr w:type="spellStart"/>
            <w:r w:rsidRPr="00E942A6">
              <w:t>filtering</w:t>
            </w:r>
            <w:proofErr w:type="spellEnd"/>
            <w:r w:rsidRPr="00E942A6">
              <w:t xml:space="preserve"> har skett</w:t>
            </w:r>
          </w:p>
        </w:tc>
      </w:tr>
      <w:tr w:rsidR="00E942A6" w:rsidRPr="00E942A6" w14:paraId="380B802E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93F16DF" w14:textId="7AD89DE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NPOA-592</w:t>
              </w:r>
            </w:hyperlink>
          </w:p>
        </w:tc>
        <w:tc>
          <w:tcPr>
            <w:tcW w:w="6656" w:type="dxa"/>
            <w:noWrap/>
            <w:hideMark/>
          </w:tcPr>
          <w:p w14:paraId="745D3D74" w14:textId="77777777" w:rsidR="00E942A6" w:rsidRPr="00E942A6" w:rsidRDefault="00E942A6" w:rsidP="00E942A6">
            <w:pPr>
              <w:pStyle w:val="Brdtext"/>
            </w:pPr>
            <w:r w:rsidRPr="00E942A6">
              <w:t>Provsvar - Ändra en rubrik i tabellen</w:t>
            </w:r>
          </w:p>
        </w:tc>
      </w:tr>
      <w:tr w:rsidR="00E942A6" w:rsidRPr="00E942A6" w14:paraId="5DEDD9E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C413410" w14:textId="632DD22C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NPOA-591</w:t>
              </w:r>
            </w:hyperlink>
          </w:p>
        </w:tc>
        <w:tc>
          <w:tcPr>
            <w:tcW w:w="6656" w:type="dxa"/>
            <w:noWrap/>
            <w:hideMark/>
          </w:tcPr>
          <w:p w14:paraId="5C770B00" w14:textId="77777777" w:rsidR="00E942A6" w:rsidRPr="00E942A6" w:rsidRDefault="00E942A6" w:rsidP="00E942A6">
            <w:pPr>
              <w:pStyle w:val="Brdtext"/>
            </w:pPr>
            <w:r w:rsidRPr="00E942A6">
              <w:t>Rubriken "Signerad" har fallit bort från Funktionstillstånd och felaktigt hamnat fel i Ansvarig-delen för Vårdplaner</w:t>
            </w:r>
          </w:p>
        </w:tc>
      </w:tr>
      <w:tr w:rsidR="00E942A6" w:rsidRPr="00E942A6" w14:paraId="789BD2A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8CCBFF8" w14:textId="6FE4D18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NPOA-587</w:t>
              </w:r>
            </w:hyperlink>
          </w:p>
        </w:tc>
        <w:tc>
          <w:tcPr>
            <w:tcW w:w="6656" w:type="dxa"/>
            <w:noWrap/>
            <w:hideMark/>
          </w:tcPr>
          <w:p w14:paraId="31ED5327" w14:textId="77777777" w:rsidR="00E942A6" w:rsidRPr="00E942A6" w:rsidRDefault="00E942A6" w:rsidP="00E942A6">
            <w:pPr>
              <w:pStyle w:val="Brdtext"/>
            </w:pPr>
            <w:r w:rsidRPr="00E942A6">
              <w:t>Uppgradera våra interna miljöer till SQL server 2022</w:t>
            </w:r>
          </w:p>
        </w:tc>
      </w:tr>
      <w:tr w:rsidR="00E942A6" w:rsidRPr="00E942A6" w14:paraId="4F144746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CEC9E65" w14:textId="3847F9D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4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NPOA-578</w:t>
              </w:r>
            </w:hyperlink>
          </w:p>
        </w:tc>
        <w:tc>
          <w:tcPr>
            <w:tcW w:w="6656" w:type="dxa"/>
            <w:noWrap/>
            <w:hideMark/>
          </w:tcPr>
          <w:p w14:paraId="6C8540CF" w14:textId="77777777" w:rsidR="00E942A6" w:rsidRPr="00E942A6" w:rsidRDefault="00E942A6" w:rsidP="00E942A6">
            <w:pPr>
              <w:pStyle w:val="Brdtext"/>
            </w:pPr>
            <w:r w:rsidRPr="00E942A6">
              <w:t>Separera arkitekturen för Journalen och NPÖ i ÖTM-miljön</w:t>
            </w:r>
          </w:p>
        </w:tc>
      </w:tr>
      <w:tr w:rsidR="00E942A6" w:rsidRPr="00E942A6" w14:paraId="1223E3AF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7FF2EDB" w14:textId="3C47C0D6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NPOA-575</w:t>
              </w:r>
            </w:hyperlink>
          </w:p>
        </w:tc>
        <w:tc>
          <w:tcPr>
            <w:tcW w:w="6656" w:type="dxa"/>
            <w:noWrap/>
            <w:hideMark/>
          </w:tcPr>
          <w:p w14:paraId="73B56D02" w14:textId="77777777" w:rsidR="00E942A6" w:rsidRPr="00E942A6" w:rsidRDefault="00E942A6" w:rsidP="00E942A6">
            <w:pPr>
              <w:pStyle w:val="Brdtext"/>
            </w:pPr>
            <w:r w:rsidRPr="00E942A6">
              <w:t xml:space="preserve">Sökning i provsvar borde även hitta text i </w:t>
            </w:r>
            <w:proofErr w:type="spellStart"/>
            <w:r w:rsidRPr="00E942A6">
              <w:t>contactinformation.text</w:t>
            </w:r>
            <w:proofErr w:type="spellEnd"/>
          </w:p>
        </w:tc>
      </w:tr>
      <w:tr w:rsidR="00E942A6" w:rsidRPr="00E942A6" w14:paraId="7301AD0E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5E27117" w14:textId="27BD9986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NPOA-570</w:t>
              </w:r>
            </w:hyperlink>
          </w:p>
        </w:tc>
        <w:tc>
          <w:tcPr>
            <w:tcW w:w="6656" w:type="dxa"/>
            <w:noWrap/>
            <w:hideMark/>
          </w:tcPr>
          <w:p w14:paraId="5B1941E4" w14:textId="77777777" w:rsidR="00E942A6" w:rsidRPr="00E942A6" w:rsidRDefault="00E942A6" w:rsidP="00E942A6">
            <w:pPr>
              <w:pStyle w:val="Brdtext"/>
            </w:pPr>
            <w:r w:rsidRPr="00E942A6">
              <w:t xml:space="preserve">Implementera integration mot loggnings web </w:t>
            </w:r>
            <w:proofErr w:type="spellStart"/>
            <w:r w:rsidRPr="00E942A6">
              <w:t>api:et</w:t>
            </w:r>
            <w:proofErr w:type="spellEnd"/>
          </w:p>
        </w:tc>
      </w:tr>
      <w:tr w:rsidR="00E942A6" w:rsidRPr="00E942A6" w14:paraId="14C95A8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258DB23" w14:textId="2FB783F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NPOA-569</w:t>
              </w:r>
            </w:hyperlink>
          </w:p>
        </w:tc>
        <w:tc>
          <w:tcPr>
            <w:tcW w:w="6656" w:type="dxa"/>
            <w:noWrap/>
            <w:hideMark/>
          </w:tcPr>
          <w:p w14:paraId="45DB9AAB" w14:textId="77777777" w:rsidR="00E942A6" w:rsidRPr="00E942A6" w:rsidRDefault="00E942A6" w:rsidP="00E942A6">
            <w:pPr>
              <w:pStyle w:val="Brdtext"/>
            </w:pPr>
            <w:r w:rsidRPr="00E942A6">
              <w:t>Identifiera alla ställen där loggning sker i nuläget och styr om till nya loggningsbiblioteket</w:t>
            </w:r>
          </w:p>
        </w:tc>
      </w:tr>
      <w:tr w:rsidR="00E942A6" w:rsidRPr="00E942A6" w14:paraId="1DC1882A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BA1CC2D" w14:textId="2E4E9637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NPOA-568</w:t>
              </w:r>
            </w:hyperlink>
          </w:p>
        </w:tc>
        <w:tc>
          <w:tcPr>
            <w:tcW w:w="6656" w:type="dxa"/>
            <w:noWrap/>
            <w:hideMark/>
          </w:tcPr>
          <w:p w14:paraId="59228E7F" w14:textId="77777777" w:rsidR="00E942A6" w:rsidRPr="00E942A6" w:rsidRDefault="00E942A6" w:rsidP="00E942A6">
            <w:pPr>
              <w:pStyle w:val="Brdtext"/>
            </w:pPr>
            <w:r w:rsidRPr="00E942A6">
              <w:t>Skapa upp bibliotek som central punkt för all loggning.</w:t>
            </w:r>
          </w:p>
        </w:tc>
      </w:tr>
      <w:tr w:rsidR="00E942A6" w:rsidRPr="00E942A6" w14:paraId="74218F4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491678F" w14:textId="17E57CA5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NPOA-567</w:t>
              </w:r>
            </w:hyperlink>
          </w:p>
        </w:tc>
        <w:tc>
          <w:tcPr>
            <w:tcW w:w="6656" w:type="dxa"/>
            <w:noWrap/>
            <w:hideMark/>
          </w:tcPr>
          <w:p w14:paraId="793EAA8B" w14:textId="77777777" w:rsidR="00E942A6" w:rsidRPr="00E942A6" w:rsidRDefault="00E942A6" w:rsidP="00E942A6">
            <w:pPr>
              <w:pStyle w:val="Brdtext"/>
            </w:pPr>
            <w:r w:rsidRPr="00E942A6">
              <w:t xml:space="preserve">Säkerställ att allt loggas på samma sätt till </w:t>
            </w:r>
            <w:proofErr w:type="spellStart"/>
            <w:r w:rsidRPr="00E942A6">
              <w:t>Elastic</w:t>
            </w:r>
            <w:proofErr w:type="spellEnd"/>
            <w:r w:rsidRPr="00E942A6">
              <w:t xml:space="preserve"> som till SQL server</w:t>
            </w:r>
          </w:p>
        </w:tc>
      </w:tr>
      <w:tr w:rsidR="00E942A6" w:rsidRPr="00E942A6" w14:paraId="2B99E0E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6828F81" w14:textId="59EB966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NPOA-566</w:t>
              </w:r>
            </w:hyperlink>
          </w:p>
        </w:tc>
        <w:tc>
          <w:tcPr>
            <w:tcW w:w="6656" w:type="dxa"/>
            <w:noWrap/>
            <w:hideMark/>
          </w:tcPr>
          <w:p w14:paraId="19C81352" w14:textId="77777777" w:rsidR="00E942A6" w:rsidRPr="00E942A6" w:rsidRDefault="00E942A6" w:rsidP="00E942A6">
            <w:pPr>
              <w:pStyle w:val="Brdtext"/>
            </w:pPr>
            <w:r w:rsidRPr="00E942A6">
              <w:t>Implementera loggning</w:t>
            </w:r>
          </w:p>
        </w:tc>
      </w:tr>
      <w:tr w:rsidR="00E942A6" w:rsidRPr="00E942A6" w14:paraId="2A25B7CE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9557C32" w14:textId="3DF63D7F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NPOA-563</w:t>
              </w:r>
            </w:hyperlink>
          </w:p>
        </w:tc>
        <w:tc>
          <w:tcPr>
            <w:tcW w:w="6656" w:type="dxa"/>
            <w:noWrap/>
            <w:hideMark/>
          </w:tcPr>
          <w:p w14:paraId="6F8A5D2F" w14:textId="77777777" w:rsidR="00E942A6" w:rsidRPr="00E942A6" w:rsidRDefault="00E942A6" w:rsidP="00E942A6">
            <w:pPr>
              <w:pStyle w:val="Brdtext"/>
            </w:pPr>
            <w:r w:rsidRPr="00E942A6">
              <w:t xml:space="preserve">Skapa eget projekt, repo och pipeline i </w:t>
            </w:r>
            <w:proofErr w:type="spellStart"/>
            <w:r w:rsidRPr="00E942A6">
              <w:t>azure</w:t>
            </w:r>
            <w:proofErr w:type="spellEnd"/>
            <w:r w:rsidRPr="00E942A6">
              <w:t xml:space="preserve"> </w:t>
            </w:r>
            <w:proofErr w:type="spellStart"/>
            <w:r w:rsidRPr="00E942A6">
              <w:t>devops</w:t>
            </w:r>
            <w:proofErr w:type="spellEnd"/>
            <w:r w:rsidRPr="00E942A6">
              <w:t xml:space="preserve"> för web </w:t>
            </w:r>
            <w:proofErr w:type="spellStart"/>
            <w:r w:rsidRPr="00E942A6">
              <w:t>api</w:t>
            </w:r>
            <w:proofErr w:type="spellEnd"/>
          </w:p>
        </w:tc>
      </w:tr>
      <w:tr w:rsidR="00E942A6" w:rsidRPr="00E942A6" w14:paraId="0A4635D4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4092AB0" w14:textId="2AA1F49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NPOA-561</w:t>
              </w:r>
            </w:hyperlink>
          </w:p>
        </w:tc>
        <w:tc>
          <w:tcPr>
            <w:tcW w:w="6656" w:type="dxa"/>
            <w:noWrap/>
            <w:hideMark/>
          </w:tcPr>
          <w:p w14:paraId="6EB75509" w14:textId="77777777" w:rsidR="00E942A6" w:rsidRPr="00E942A6" w:rsidRDefault="00E942A6" w:rsidP="00E942A6">
            <w:pPr>
              <w:pStyle w:val="Brdtext"/>
            </w:pPr>
            <w:r w:rsidRPr="00E942A6">
              <w:t>Sökresultat - Aktuell söksträng visas inte i sin kontext för remisser</w:t>
            </w:r>
          </w:p>
        </w:tc>
      </w:tr>
      <w:tr w:rsidR="00E942A6" w:rsidRPr="00E942A6" w14:paraId="66C0E548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28BCDB9" w14:textId="2230712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NPOA-557</w:t>
              </w:r>
            </w:hyperlink>
          </w:p>
        </w:tc>
        <w:tc>
          <w:tcPr>
            <w:tcW w:w="6656" w:type="dxa"/>
            <w:noWrap/>
            <w:hideMark/>
          </w:tcPr>
          <w:p w14:paraId="08600588" w14:textId="77777777" w:rsidR="00E942A6" w:rsidRPr="00E942A6" w:rsidRDefault="00E942A6" w:rsidP="00E942A6">
            <w:pPr>
              <w:pStyle w:val="Brdtext"/>
            </w:pPr>
            <w:r w:rsidRPr="00E942A6">
              <w:t>Mödravård, Inskrivning: Listan under TIDIGARE GRAVIDITETER OCH FÖRLOSSNINGAR borde vara lika tydlig delning som i Journalen.</w:t>
            </w:r>
          </w:p>
        </w:tc>
      </w:tr>
      <w:tr w:rsidR="00E942A6" w:rsidRPr="00E942A6" w14:paraId="026DC76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128E1D0" w14:textId="37720FD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5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NPOA-556</w:t>
              </w:r>
            </w:hyperlink>
          </w:p>
        </w:tc>
        <w:tc>
          <w:tcPr>
            <w:tcW w:w="6656" w:type="dxa"/>
            <w:noWrap/>
            <w:hideMark/>
          </w:tcPr>
          <w:p w14:paraId="686B9631" w14:textId="77777777" w:rsidR="00E942A6" w:rsidRPr="00E942A6" w:rsidRDefault="00E942A6" w:rsidP="00E942A6">
            <w:pPr>
              <w:pStyle w:val="Brdtext"/>
            </w:pPr>
            <w:r w:rsidRPr="00E942A6">
              <w:t>Tillväxt: Visa alla mätvärden i graf och tabell</w:t>
            </w:r>
          </w:p>
        </w:tc>
      </w:tr>
      <w:tr w:rsidR="00E942A6" w:rsidRPr="00E942A6" w14:paraId="1D353116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8872F41" w14:textId="2DD715D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NPOA-552</w:t>
              </w:r>
            </w:hyperlink>
          </w:p>
        </w:tc>
        <w:tc>
          <w:tcPr>
            <w:tcW w:w="6656" w:type="dxa"/>
            <w:noWrap/>
            <w:hideMark/>
          </w:tcPr>
          <w:p w14:paraId="052CA7FC" w14:textId="77777777" w:rsidR="00E942A6" w:rsidRPr="00E942A6" w:rsidRDefault="00E942A6" w:rsidP="00E942A6">
            <w:pPr>
              <w:pStyle w:val="Brdtext"/>
            </w:pPr>
            <w:r w:rsidRPr="00E942A6">
              <w:t xml:space="preserve">Patienten ger samtycke-knappen borde vara </w:t>
            </w:r>
            <w:proofErr w:type="spellStart"/>
            <w:r w:rsidRPr="00E942A6">
              <w:t>disabled</w:t>
            </w:r>
            <w:proofErr w:type="spellEnd"/>
            <w:r w:rsidRPr="00E942A6">
              <w:t xml:space="preserve"> tills ett datum finns</w:t>
            </w:r>
          </w:p>
        </w:tc>
      </w:tr>
      <w:tr w:rsidR="00E942A6" w:rsidRPr="00E942A6" w14:paraId="54A88E79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CA8D7DC" w14:textId="2F6E4F7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NPOA-528</w:t>
              </w:r>
            </w:hyperlink>
          </w:p>
        </w:tc>
        <w:tc>
          <w:tcPr>
            <w:tcW w:w="6656" w:type="dxa"/>
            <w:noWrap/>
            <w:hideMark/>
          </w:tcPr>
          <w:p w14:paraId="146DD59C" w14:textId="77777777" w:rsidR="00E942A6" w:rsidRPr="00E942A6" w:rsidRDefault="00E942A6" w:rsidP="00E942A6">
            <w:pPr>
              <w:pStyle w:val="Brdtext"/>
            </w:pPr>
            <w:r w:rsidRPr="00E942A6">
              <w:t xml:space="preserve">Skapa nytt web </w:t>
            </w:r>
            <w:proofErr w:type="spellStart"/>
            <w:r w:rsidRPr="00E942A6">
              <w:t>api</w:t>
            </w:r>
            <w:proofErr w:type="spellEnd"/>
            <w:r w:rsidRPr="00E942A6">
              <w:t xml:space="preserve"> för loggning till </w:t>
            </w:r>
            <w:proofErr w:type="spellStart"/>
            <w:r w:rsidRPr="00E942A6">
              <w:t>Elastic</w:t>
            </w:r>
            <w:proofErr w:type="spellEnd"/>
          </w:p>
        </w:tc>
      </w:tr>
      <w:tr w:rsidR="00E942A6" w:rsidRPr="00E942A6" w14:paraId="4A1119E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16E98C3" w14:textId="35EB916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NPOA-515</w:t>
              </w:r>
            </w:hyperlink>
          </w:p>
        </w:tc>
        <w:tc>
          <w:tcPr>
            <w:tcW w:w="6656" w:type="dxa"/>
            <w:noWrap/>
            <w:hideMark/>
          </w:tcPr>
          <w:p w14:paraId="6AE764C0" w14:textId="77777777" w:rsidR="00E942A6" w:rsidRPr="00E942A6" w:rsidRDefault="00E942A6" w:rsidP="00E942A6">
            <w:pPr>
              <w:pStyle w:val="Brdtext"/>
            </w:pPr>
            <w:r w:rsidRPr="00E942A6">
              <w:t xml:space="preserve">GCD3: NPÖ borde inte vänta på svaret från en </w:t>
            </w:r>
            <w:proofErr w:type="spellStart"/>
            <w:r w:rsidRPr="00E942A6">
              <w:t>hasMore</w:t>
            </w:r>
            <w:proofErr w:type="spellEnd"/>
            <w:r w:rsidRPr="00E942A6">
              <w:t>-producent innan den skickar frågan till nästa</w:t>
            </w:r>
          </w:p>
        </w:tc>
      </w:tr>
      <w:tr w:rsidR="00E942A6" w:rsidRPr="00E942A6" w14:paraId="5225E0F2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D1A9798" w14:textId="2936CC7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NPOA-514</w:t>
              </w:r>
            </w:hyperlink>
          </w:p>
        </w:tc>
        <w:tc>
          <w:tcPr>
            <w:tcW w:w="6656" w:type="dxa"/>
            <w:noWrap/>
            <w:hideMark/>
          </w:tcPr>
          <w:p w14:paraId="5036674D" w14:textId="77777777" w:rsidR="00E942A6" w:rsidRPr="00E942A6" w:rsidRDefault="00E942A6" w:rsidP="00E942A6">
            <w:pPr>
              <w:pStyle w:val="Brdtext"/>
            </w:pPr>
            <w:r w:rsidRPr="00E942A6">
              <w:t xml:space="preserve">GCD3: Om det blir fel från en </w:t>
            </w:r>
            <w:proofErr w:type="spellStart"/>
            <w:r w:rsidRPr="00E942A6">
              <w:t>hasMore</w:t>
            </w:r>
            <w:proofErr w:type="spellEnd"/>
            <w:r w:rsidRPr="00E942A6">
              <w:t>-producent, så kan andras giltiga svar inte visas</w:t>
            </w:r>
          </w:p>
        </w:tc>
      </w:tr>
      <w:tr w:rsidR="00E942A6" w:rsidRPr="00E942A6" w14:paraId="4E1096BB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23373F1" w14:textId="364F41E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NPOA-507</w:t>
              </w:r>
            </w:hyperlink>
          </w:p>
        </w:tc>
        <w:tc>
          <w:tcPr>
            <w:tcW w:w="6656" w:type="dxa"/>
            <w:noWrap/>
            <w:hideMark/>
          </w:tcPr>
          <w:p w14:paraId="5AF397BA" w14:textId="77777777" w:rsidR="00E942A6" w:rsidRPr="00E942A6" w:rsidRDefault="00E942A6" w:rsidP="00E942A6">
            <w:pPr>
              <w:pStyle w:val="Brdtext"/>
            </w:pPr>
            <w:r w:rsidRPr="00E942A6">
              <w:t>Om diagnoser saknas ska informationstexten vara centrerad i fliken Diagnosöversikt</w:t>
            </w:r>
          </w:p>
        </w:tc>
      </w:tr>
      <w:tr w:rsidR="00E942A6" w:rsidRPr="00E942A6" w14:paraId="753ADFEF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D736DCE" w14:textId="19A0361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NPOA-506</w:t>
              </w:r>
            </w:hyperlink>
          </w:p>
        </w:tc>
        <w:tc>
          <w:tcPr>
            <w:tcW w:w="6656" w:type="dxa"/>
            <w:noWrap/>
            <w:hideMark/>
          </w:tcPr>
          <w:p w14:paraId="00486AEE" w14:textId="77777777" w:rsidR="00E942A6" w:rsidRPr="00E942A6" w:rsidRDefault="00E942A6" w:rsidP="00E942A6">
            <w:pPr>
              <w:pStyle w:val="Brdtext"/>
            </w:pPr>
            <w:r w:rsidRPr="00E942A6">
              <w:t>Makulerade poster visas inte helt överstrukna i Uthämtade läkemedel</w:t>
            </w:r>
          </w:p>
        </w:tc>
      </w:tr>
      <w:tr w:rsidR="00E942A6" w:rsidRPr="00E942A6" w14:paraId="743F028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EADCBDC" w14:textId="32484E9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NPOA-505</w:t>
              </w:r>
            </w:hyperlink>
          </w:p>
        </w:tc>
        <w:tc>
          <w:tcPr>
            <w:tcW w:w="6656" w:type="dxa"/>
            <w:noWrap/>
            <w:hideMark/>
          </w:tcPr>
          <w:p w14:paraId="1C729EB3" w14:textId="77777777" w:rsidR="00E942A6" w:rsidRPr="00E942A6" w:rsidRDefault="00E942A6" w:rsidP="00E942A6">
            <w:pPr>
              <w:pStyle w:val="Brdtext"/>
            </w:pPr>
            <w:r w:rsidRPr="00E942A6">
              <w:t>Vårdkontaktstyp - använda senaste kodverket för GCC3</w:t>
            </w:r>
          </w:p>
        </w:tc>
      </w:tr>
      <w:tr w:rsidR="00E942A6" w:rsidRPr="00E942A6" w14:paraId="0823BDBD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3050FC84" w14:textId="1AFC248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NPOA-503</w:t>
              </w:r>
            </w:hyperlink>
          </w:p>
        </w:tc>
        <w:tc>
          <w:tcPr>
            <w:tcW w:w="6656" w:type="dxa"/>
            <w:noWrap/>
            <w:hideMark/>
          </w:tcPr>
          <w:p w14:paraId="2DF41704" w14:textId="77777777" w:rsidR="00E942A6" w:rsidRPr="00E942A6" w:rsidRDefault="00E942A6" w:rsidP="00E942A6">
            <w:pPr>
              <w:pStyle w:val="Brdtext"/>
            </w:pPr>
            <w:r w:rsidRPr="00E942A6">
              <w:t xml:space="preserve">Innehåll i </w:t>
            </w:r>
            <w:proofErr w:type="spellStart"/>
            <w:r w:rsidRPr="00E942A6">
              <w:t>header</w:t>
            </w:r>
            <w:proofErr w:type="spellEnd"/>
            <w:r w:rsidRPr="00E942A6">
              <w:t xml:space="preserve"> och </w:t>
            </w:r>
            <w:proofErr w:type="spellStart"/>
            <w:r w:rsidRPr="00E942A6">
              <w:t>footer</w:t>
            </w:r>
            <w:proofErr w:type="spellEnd"/>
            <w:r w:rsidRPr="00E942A6">
              <w:t xml:space="preserve"> är inte </w:t>
            </w:r>
            <w:proofErr w:type="spellStart"/>
            <w:r w:rsidRPr="00E942A6">
              <w:t>alignat</w:t>
            </w:r>
            <w:proofErr w:type="spellEnd"/>
          </w:p>
        </w:tc>
      </w:tr>
      <w:tr w:rsidR="00E942A6" w:rsidRPr="00E942A6" w14:paraId="2AFA9E4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E32A17F" w14:textId="56129D9F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NPOA-493</w:t>
              </w:r>
            </w:hyperlink>
          </w:p>
        </w:tc>
        <w:tc>
          <w:tcPr>
            <w:tcW w:w="6656" w:type="dxa"/>
            <w:noWrap/>
            <w:hideMark/>
          </w:tcPr>
          <w:p w14:paraId="576A7AEC" w14:textId="77777777" w:rsidR="00E942A6" w:rsidRPr="00E942A6" w:rsidRDefault="00E942A6" w:rsidP="00E942A6">
            <w:pPr>
              <w:pStyle w:val="Brdtext"/>
            </w:pPr>
            <w:r w:rsidRPr="00E942A6">
              <w:t>GCD3: Förbättringsförslag för informationstext när det finns mer data att hämta</w:t>
            </w:r>
          </w:p>
        </w:tc>
      </w:tr>
      <w:tr w:rsidR="00E942A6" w:rsidRPr="00E942A6" w14:paraId="3EFC3B8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B95FA61" w14:textId="2335AE4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6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NPOA-492</w:t>
              </w:r>
            </w:hyperlink>
          </w:p>
        </w:tc>
        <w:tc>
          <w:tcPr>
            <w:tcW w:w="6656" w:type="dxa"/>
            <w:noWrap/>
            <w:hideMark/>
          </w:tcPr>
          <w:p w14:paraId="73B3421D" w14:textId="77777777" w:rsidR="00E942A6" w:rsidRPr="00E942A6" w:rsidRDefault="00E942A6" w:rsidP="00E942A6">
            <w:pPr>
              <w:pStyle w:val="Brdtext"/>
            </w:pPr>
            <w:r w:rsidRPr="00E942A6">
              <w:t>GCD3: Förbättringsförslag till informationstext "Ladda om tabellen för att se dem."</w:t>
            </w:r>
          </w:p>
        </w:tc>
      </w:tr>
      <w:tr w:rsidR="00E942A6" w:rsidRPr="00E942A6" w14:paraId="2F62CC5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D83D67F" w14:textId="5D6BF1F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NPOA-489</w:t>
              </w:r>
            </w:hyperlink>
          </w:p>
        </w:tc>
        <w:tc>
          <w:tcPr>
            <w:tcW w:w="6656" w:type="dxa"/>
            <w:noWrap/>
            <w:hideMark/>
          </w:tcPr>
          <w:p w14:paraId="75C8B208" w14:textId="77777777" w:rsidR="00E942A6" w:rsidRPr="00E942A6" w:rsidRDefault="00E942A6" w:rsidP="00E942A6">
            <w:pPr>
              <w:pStyle w:val="Brdtext"/>
            </w:pPr>
            <w:r w:rsidRPr="00E942A6">
              <w:t>datumfiltrering med tangentbord fungerar inte om man är snabb</w:t>
            </w:r>
          </w:p>
        </w:tc>
      </w:tr>
      <w:tr w:rsidR="00E942A6" w:rsidRPr="00E942A6" w14:paraId="196DA9C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C4569E2" w14:textId="112EB3E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NPOA-488</w:t>
              </w:r>
            </w:hyperlink>
          </w:p>
        </w:tc>
        <w:tc>
          <w:tcPr>
            <w:tcW w:w="6656" w:type="dxa"/>
            <w:noWrap/>
            <w:hideMark/>
          </w:tcPr>
          <w:p w14:paraId="0DFC0C39" w14:textId="77777777" w:rsidR="00E942A6" w:rsidRPr="00E942A6" w:rsidRDefault="00E942A6" w:rsidP="00E942A6">
            <w:pPr>
              <w:pStyle w:val="Brdtext"/>
            </w:pPr>
            <w:r w:rsidRPr="00E942A6">
              <w:t>Antal poster per informationsmängd inkluderar inte dagar med tidsstämpel 00:00:00 om datumfilter satts på den dagen</w:t>
            </w:r>
          </w:p>
        </w:tc>
      </w:tr>
      <w:tr w:rsidR="00E942A6" w:rsidRPr="00E942A6" w14:paraId="6C8420B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F16B3D9" w14:textId="47B9561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NPOA-482</w:t>
              </w:r>
            </w:hyperlink>
          </w:p>
        </w:tc>
        <w:tc>
          <w:tcPr>
            <w:tcW w:w="6656" w:type="dxa"/>
            <w:noWrap/>
            <w:hideMark/>
          </w:tcPr>
          <w:p w14:paraId="44FE5809" w14:textId="77777777" w:rsidR="00E942A6" w:rsidRPr="00E942A6" w:rsidRDefault="00E942A6" w:rsidP="00E942A6">
            <w:pPr>
              <w:pStyle w:val="Brdtext"/>
            </w:pPr>
            <w:r w:rsidRPr="00E942A6">
              <w:t>Sökning ordet gulmarkeras inte på resterade poster efter valet ”Visa alla”.</w:t>
            </w:r>
          </w:p>
        </w:tc>
      </w:tr>
      <w:tr w:rsidR="00E942A6" w:rsidRPr="00E942A6" w14:paraId="441746D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3E714D2" w14:textId="2C28F67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NPOA-475</w:t>
              </w:r>
            </w:hyperlink>
          </w:p>
        </w:tc>
        <w:tc>
          <w:tcPr>
            <w:tcW w:w="6656" w:type="dxa"/>
            <w:noWrap/>
            <w:hideMark/>
          </w:tcPr>
          <w:p w14:paraId="73169321" w14:textId="77777777" w:rsidR="00E942A6" w:rsidRPr="00E942A6" w:rsidRDefault="00E942A6" w:rsidP="00E942A6">
            <w:pPr>
              <w:pStyle w:val="Brdtext"/>
            </w:pPr>
            <w:r w:rsidRPr="00E942A6">
              <w:t>Komprimera ANSVARIG-informationen</w:t>
            </w:r>
          </w:p>
        </w:tc>
      </w:tr>
      <w:tr w:rsidR="00E942A6" w:rsidRPr="00E942A6" w14:paraId="6C3753A9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C053E4F" w14:textId="3A8416F6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NPOA-474</w:t>
              </w:r>
            </w:hyperlink>
          </w:p>
        </w:tc>
        <w:tc>
          <w:tcPr>
            <w:tcW w:w="6656" w:type="dxa"/>
            <w:noWrap/>
            <w:hideMark/>
          </w:tcPr>
          <w:p w14:paraId="003429E1" w14:textId="77777777" w:rsidR="00E942A6" w:rsidRPr="00E942A6" w:rsidRDefault="00E942A6" w:rsidP="00E942A6">
            <w:pPr>
              <w:pStyle w:val="Brdtext"/>
            </w:pPr>
            <w:r w:rsidRPr="00E942A6">
              <w:t>Diagnoser: Lägg till diagnoskoden i detaljvyn</w:t>
            </w:r>
          </w:p>
        </w:tc>
      </w:tr>
      <w:tr w:rsidR="00E942A6" w:rsidRPr="00E942A6" w14:paraId="7520152B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219159B5" w14:textId="7871AC2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NPOA-427</w:t>
              </w:r>
            </w:hyperlink>
          </w:p>
        </w:tc>
        <w:tc>
          <w:tcPr>
            <w:tcW w:w="6656" w:type="dxa"/>
            <w:noWrap/>
            <w:hideMark/>
          </w:tcPr>
          <w:p w14:paraId="602B386A" w14:textId="77777777" w:rsidR="00E942A6" w:rsidRPr="00E942A6" w:rsidRDefault="00E942A6" w:rsidP="00E942A6">
            <w:pPr>
              <w:pStyle w:val="Brdtext"/>
            </w:pPr>
            <w:r w:rsidRPr="00E942A6">
              <w:t>Provsvar - Rubriken felplacerad i mobil</w:t>
            </w:r>
          </w:p>
        </w:tc>
      </w:tr>
      <w:tr w:rsidR="00E942A6" w:rsidRPr="00E942A6" w14:paraId="45587B84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AD90A94" w14:textId="3BE5B39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NPOA-422</w:t>
              </w:r>
            </w:hyperlink>
          </w:p>
        </w:tc>
        <w:tc>
          <w:tcPr>
            <w:tcW w:w="6656" w:type="dxa"/>
            <w:noWrap/>
            <w:hideMark/>
          </w:tcPr>
          <w:p w14:paraId="2377C8A1" w14:textId="77777777" w:rsidR="00E942A6" w:rsidRPr="00E942A6" w:rsidRDefault="00E942A6" w:rsidP="00E942A6">
            <w:pPr>
              <w:pStyle w:val="Brdtext"/>
            </w:pPr>
            <w:r w:rsidRPr="00E942A6">
              <w:t>Statistik - Står unika invånare i rubrik</w:t>
            </w:r>
          </w:p>
        </w:tc>
      </w:tr>
      <w:tr w:rsidR="00E942A6" w:rsidRPr="00E942A6" w14:paraId="7E8BBE4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E87452D" w14:textId="7626E7CA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NPOA-347</w:t>
              </w:r>
            </w:hyperlink>
          </w:p>
        </w:tc>
        <w:tc>
          <w:tcPr>
            <w:tcW w:w="6656" w:type="dxa"/>
            <w:noWrap/>
            <w:hideMark/>
          </w:tcPr>
          <w:p w14:paraId="5675C176" w14:textId="77777777" w:rsidR="00E942A6" w:rsidRPr="00E942A6" w:rsidRDefault="00E942A6" w:rsidP="00E942A6">
            <w:pPr>
              <w:pStyle w:val="Brdtext"/>
            </w:pPr>
            <w:r w:rsidRPr="00E942A6">
              <w:t>Chevron hamnar på fel rad i listvyn på skärmar i mellanbredder</w:t>
            </w:r>
          </w:p>
        </w:tc>
      </w:tr>
      <w:tr w:rsidR="00E942A6" w:rsidRPr="00E942A6" w14:paraId="3258626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20FB802" w14:textId="4D9724F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NPOA-330</w:t>
              </w:r>
            </w:hyperlink>
          </w:p>
        </w:tc>
        <w:tc>
          <w:tcPr>
            <w:tcW w:w="6656" w:type="dxa"/>
            <w:noWrap/>
            <w:hideMark/>
          </w:tcPr>
          <w:p w14:paraId="4012F546" w14:textId="77777777" w:rsidR="00E942A6" w:rsidRPr="00E942A6" w:rsidRDefault="00E942A6" w:rsidP="00E942A6">
            <w:pPr>
              <w:pStyle w:val="Brdtext"/>
            </w:pPr>
            <w:proofErr w:type="spellStart"/>
            <w:r w:rsidRPr="00E942A6">
              <w:t>Admin</w:t>
            </w:r>
            <w:proofErr w:type="spellEnd"/>
            <w:r w:rsidRPr="00E942A6">
              <w:t xml:space="preserve"> Informationstexter - Meny saknas för informationstexter, användare med enbart behörighet till driftinformation</w:t>
            </w:r>
          </w:p>
        </w:tc>
      </w:tr>
      <w:tr w:rsidR="00E942A6" w:rsidRPr="00E942A6" w14:paraId="10FA285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3C32F49" w14:textId="3A723036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7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NPOA-274</w:t>
              </w:r>
            </w:hyperlink>
          </w:p>
        </w:tc>
        <w:tc>
          <w:tcPr>
            <w:tcW w:w="6656" w:type="dxa"/>
            <w:noWrap/>
            <w:hideMark/>
          </w:tcPr>
          <w:p w14:paraId="71F9A349" w14:textId="77777777" w:rsidR="00E942A6" w:rsidRPr="00E942A6" w:rsidRDefault="00E942A6" w:rsidP="00E942A6">
            <w:pPr>
              <w:pStyle w:val="Brdtext"/>
            </w:pPr>
            <w:proofErr w:type="spellStart"/>
            <w:r w:rsidRPr="00E942A6">
              <w:t>Admin</w:t>
            </w:r>
            <w:proofErr w:type="spellEnd"/>
            <w:r w:rsidRPr="00E942A6">
              <w:t xml:space="preserve"> - Informationstexter - knappen Spara utkast har dålig kontrast</w:t>
            </w:r>
          </w:p>
        </w:tc>
      </w:tr>
      <w:tr w:rsidR="00E942A6" w:rsidRPr="00E942A6" w14:paraId="0C3C75BB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7E9B4EB" w14:textId="49B0539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NPOA-275</w:t>
              </w:r>
            </w:hyperlink>
          </w:p>
        </w:tc>
        <w:tc>
          <w:tcPr>
            <w:tcW w:w="6656" w:type="dxa"/>
            <w:noWrap/>
            <w:hideMark/>
          </w:tcPr>
          <w:p w14:paraId="0BCE8121" w14:textId="77777777" w:rsidR="00E942A6" w:rsidRPr="00E942A6" w:rsidRDefault="00E942A6" w:rsidP="00E942A6">
            <w:pPr>
              <w:pStyle w:val="Brdtext"/>
            </w:pPr>
            <w:r w:rsidRPr="00E942A6">
              <w:t xml:space="preserve">Gränssnitt - Anpassa textmarkup för </w:t>
            </w:r>
            <w:proofErr w:type="spellStart"/>
            <w:r w:rsidRPr="00E942A6">
              <w:t>detaljvy</w:t>
            </w:r>
            <w:proofErr w:type="spellEnd"/>
          </w:p>
        </w:tc>
      </w:tr>
      <w:tr w:rsidR="00E942A6" w:rsidRPr="00E942A6" w14:paraId="44B07D74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67D36E4" w14:textId="0C83CF1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NPOA-297</w:t>
              </w:r>
            </w:hyperlink>
          </w:p>
        </w:tc>
        <w:tc>
          <w:tcPr>
            <w:tcW w:w="6656" w:type="dxa"/>
            <w:noWrap/>
            <w:hideMark/>
          </w:tcPr>
          <w:p w14:paraId="0CAF85E6" w14:textId="77777777" w:rsidR="00E942A6" w:rsidRPr="00E942A6" w:rsidRDefault="00E942A6" w:rsidP="00E942A6">
            <w:pPr>
              <w:pStyle w:val="Brdtext"/>
            </w:pPr>
            <w:r w:rsidRPr="00E942A6">
              <w:t>Tillväxt - ålder saknas i detaljvyn man når från tidslinjen</w:t>
            </w:r>
          </w:p>
        </w:tc>
      </w:tr>
      <w:tr w:rsidR="00E942A6" w:rsidRPr="00E942A6" w14:paraId="67C7DB9B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1C9AE1F" w14:textId="37ACECF7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NPOA-299</w:t>
              </w:r>
            </w:hyperlink>
          </w:p>
        </w:tc>
        <w:tc>
          <w:tcPr>
            <w:tcW w:w="6656" w:type="dxa"/>
            <w:noWrap/>
            <w:hideMark/>
          </w:tcPr>
          <w:p w14:paraId="7129B313" w14:textId="77777777" w:rsidR="00E942A6" w:rsidRPr="00E942A6" w:rsidRDefault="00E942A6" w:rsidP="00E942A6">
            <w:pPr>
              <w:pStyle w:val="Brdtext"/>
            </w:pPr>
            <w:r w:rsidRPr="00E942A6">
              <w:t>Röntgenremisser: förbättra utseende på bilder</w:t>
            </w:r>
          </w:p>
        </w:tc>
      </w:tr>
      <w:tr w:rsidR="00E942A6" w:rsidRPr="00E942A6" w14:paraId="26CE520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940C550" w14:textId="000B9561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NPOA-150</w:t>
              </w:r>
            </w:hyperlink>
          </w:p>
        </w:tc>
        <w:tc>
          <w:tcPr>
            <w:tcW w:w="6656" w:type="dxa"/>
            <w:noWrap/>
            <w:hideMark/>
          </w:tcPr>
          <w:p w14:paraId="44DE7F81" w14:textId="77777777" w:rsidR="00E942A6" w:rsidRPr="00E942A6" w:rsidRDefault="00E942A6" w:rsidP="00E942A6">
            <w:pPr>
              <w:pStyle w:val="Brdtext"/>
            </w:pPr>
            <w:r w:rsidRPr="00E942A6">
              <w:t>All text ändras inte vid ökad teckenstorlek</w:t>
            </w:r>
          </w:p>
        </w:tc>
      </w:tr>
      <w:tr w:rsidR="00E942A6" w:rsidRPr="00E942A6" w14:paraId="1C96B4EE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42CB78B" w14:textId="576E4EF4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NPOA-252</w:t>
              </w:r>
            </w:hyperlink>
          </w:p>
        </w:tc>
        <w:tc>
          <w:tcPr>
            <w:tcW w:w="6656" w:type="dxa"/>
            <w:noWrap/>
            <w:hideMark/>
          </w:tcPr>
          <w:p w14:paraId="528A3EC4" w14:textId="77777777" w:rsidR="00E942A6" w:rsidRPr="00E942A6" w:rsidRDefault="00E942A6" w:rsidP="00E942A6">
            <w:pPr>
              <w:pStyle w:val="Brdtext"/>
            </w:pPr>
            <w:r w:rsidRPr="00E942A6">
              <w:t>Sluta skriva diagnos inom parentes i detaljrubrikerna</w:t>
            </w:r>
          </w:p>
        </w:tc>
      </w:tr>
      <w:tr w:rsidR="00E942A6" w:rsidRPr="00E942A6" w14:paraId="67324370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CA7CC20" w14:textId="3DD7C0A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NPOA-28</w:t>
              </w:r>
            </w:hyperlink>
          </w:p>
        </w:tc>
        <w:tc>
          <w:tcPr>
            <w:tcW w:w="6656" w:type="dxa"/>
            <w:noWrap/>
            <w:hideMark/>
          </w:tcPr>
          <w:p w14:paraId="2C4ED446" w14:textId="77777777" w:rsidR="00E942A6" w:rsidRPr="00E942A6" w:rsidRDefault="00E942A6" w:rsidP="00E942A6">
            <w:pPr>
              <w:pStyle w:val="Brdtext"/>
            </w:pPr>
            <w:r w:rsidRPr="00E942A6">
              <w:t>Gränssnitt - "Visa alla"-knappen som finns under tabellposterna borde vara kodad till en knapp</w:t>
            </w:r>
          </w:p>
        </w:tc>
      </w:tr>
      <w:tr w:rsidR="00E942A6" w:rsidRPr="00E942A6" w14:paraId="0E8A4B79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E5220DE" w14:textId="1905CDBD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NPOA-262</w:t>
              </w:r>
            </w:hyperlink>
          </w:p>
        </w:tc>
        <w:tc>
          <w:tcPr>
            <w:tcW w:w="6656" w:type="dxa"/>
            <w:noWrap/>
            <w:hideMark/>
          </w:tcPr>
          <w:p w14:paraId="7FC39DD1" w14:textId="77777777" w:rsidR="00E942A6" w:rsidRPr="00E942A6" w:rsidRDefault="00E942A6" w:rsidP="00E942A6">
            <w:pPr>
              <w:pStyle w:val="Brdtext"/>
            </w:pPr>
            <w:r w:rsidRPr="00E942A6">
              <w:t>Implementera cypress attributen i applikationerna (automatiserade tester)</w:t>
            </w:r>
          </w:p>
        </w:tc>
      </w:tr>
      <w:tr w:rsidR="00E942A6" w:rsidRPr="00E942A6" w14:paraId="098524A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A7E0DD6" w14:textId="0EB278B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NPOA-290</w:t>
              </w:r>
            </w:hyperlink>
          </w:p>
        </w:tc>
        <w:tc>
          <w:tcPr>
            <w:tcW w:w="6656" w:type="dxa"/>
            <w:noWrap/>
            <w:hideMark/>
          </w:tcPr>
          <w:p w14:paraId="00E5C362" w14:textId="77777777" w:rsidR="00E942A6" w:rsidRPr="00E942A6" w:rsidRDefault="00E942A6" w:rsidP="00E942A6">
            <w:pPr>
              <w:pStyle w:val="Brdtext"/>
            </w:pPr>
            <w:r w:rsidRPr="00E942A6">
              <w:t>Uppdatera sökfunktionalitet för att fungera likt övriga journalmängder</w:t>
            </w:r>
          </w:p>
        </w:tc>
      </w:tr>
      <w:tr w:rsidR="00E942A6" w:rsidRPr="00E942A6" w14:paraId="3C1AA030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3DBC7ED" w14:textId="6FCCFE8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NPOA-116</w:t>
              </w:r>
            </w:hyperlink>
          </w:p>
        </w:tc>
        <w:tc>
          <w:tcPr>
            <w:tcW w:w="6656" w:type="dxa"/>
            <w:noWrap/>
            <w:hideMark/>
          </w:tcPr>
          <w:p w14:paraId="3191A95A" w14:textId="77777777" w:rsidR="00E942A6" w:rsidRPr="00E942A6" w:rsidRDefault="00E942A6" w:rsidP="00E942A6">
            <w:pPr>
              <w:pStyle w:val="Brdtext"/>
            </w:pPr>
            <w:r w:rsidRPr="00E942A6">
              <w:t>Obesvarade remisser - lite kodstädning</w:t>
            </w:r>
          </w:p>
        </w:tc>
      </w:tr>
      <w:tr w:rsidR="00E942A6" w:rsidRPr="00E942A6" w14:paraId="2F529344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48017A5" w14:textId="264CA3C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8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NPOA-141</w:t>
              </w:r>
            </w:hyperlink>
          </w:p>
        </w:tc>
        <w:tc>
          <w:tcPr>
            <w:tcW w:w="6656" w:type="dxa"/>
            <w:noWrap/>
            <w:hideMark/>
          </w:tcPr>
          <w:p w14:paraId="2117F65A" w14:textId="77777777" w:rsidR="00E942A6" w:rsidRPr="00E942A6" w:rsidRDefault="00E942A6" w:rsidP="00E942A6">
            <w:pPr>
              <w:pStyle w:val="Brdtext"/>
            </w:pPr>
            <w:r w:rsidRPr="00E942A6">
              <w:t xml:space="preserve">Journalöversiktens detaljer har för mycket </w:t>
            </w:r>
            <w:proofErr w:type="spellStart"/>
            <w:r w:rsidRPr="00E942A6">
              <w:t>padding</w:t>
            </w:r>
            <w:proofErr w:type="spellEnd"/>
            <w:r w:rsidRPr="00E942A6">
              <w:t xml:space="preserve"> i expanderat läge i mobil</w:t>
            </w:r>
          </w:p>
        </w:tc>
      </w:tr>
      <w:tr w:rsidR="00E942A6" w:rsidRPr="00E942A6" w14:paraId="6065B03F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0DE876DE" w14:textId="65331DEB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0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NPOA-89</w:t>
              </w:r>
            </w:hyperlink>
          </w:p>
        </w:tc>
        <w:tc>
          <w:tcPr>
            <w:tcW w:w="6656" w:type="dxa"/>
            <w:noWrap/>
            <w:hideMark/>
          </w:tcPr>
          <w:p w14:paraId="2A24C9FD" w14:textId="77777777" w:rsidR="00E942A6" w:rsidRPr="00E942A6" w:rsidRDefault="00E942A6" w:rsidP="00E942A6">
            <w:pPr>
              <w:pStyle w:val="Brdtext"/>
            </w:pPr>
            <w:r w:rsidRPr="00E942A6">
              <w:t>Provsvar - asterisk för resultat utanför referensintervall läses inte upp av skärmläsare, del 1</w:t>
            </w:r>
          </w:p>
        </w:tc>
      </w:tr>
      <w:tr w:rsidR="00E942A6" w:rsidRPr="00E942A6" w14:paraId="7CC5B50B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382749B6" w14:textId="750FB56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1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NPOA-289</w:t>
              </w:r>
            </w:hyperlink>
          </w:p>
        </w:tc>
        <w:tc>
          <w:tcPr>
            <w:tcW w:w="6656" w:type="dxa"/>
            <w:noWrap/>
            <w:hideMark/>
          </w:tcPr>
          <w:p w14:paraId="5643A960" w14:textId="77777777" w:rsidR="00E942A6" w:rsidRPr="00E942A6" w:rsidRDefault="00E942A6" w:rsidP="00E942A6">
            <w:pPr>
              <w:pStyle w:val="Brdtext"/>
            </w:pPr>
            <w:r w:rsidRPr="00E942A6">
              <w:t>Se till att datum alltid framgår på tidslinjen i mobil och desktop</w:t>
            </w:r>
          </w:p>
        </w:tc>
      </w:tr>
      <w:tr w:rsidR="00E942A6" w:rsidRPr="00E942A6" w14:paraId="5D1E307D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47BF59C9" w14:textId="76AF4C57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2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NPOA-205</w:t>
              </w:r>
            </w:hyperlink>
          </w:p>
        </w:tc>
        <w:tc>
          <w:tcPr>
            <w:tcW w:w="6656" w:type="dxa"/>
            <w:noWrap/>
            <w:hideMark/>
          </w:tcPr>
          <w:p w14:paraId="12E4585A" w14:textId="77777777" w:rsidR="00E942A6" w:rsidRPr="00E942A6" w:rsidRDefault="00E942A6" w:rsidP="00E942A6">
            <w:pPr>
              <w:pStyle w:val="Brdtext"/>
            </w:pPr>
            <w:r w:rsidRPr="00E942A6">
              <w:t>Översyn av text som läses upp för skärmläsare för info-i:n</w:t>
            </w:r>
          </w:p>
        </w:tc>
      </w:tr>
      <w:tr w:rsidR="00E942A6" w:rsidRPr="00E942A6" w14:paraId="51812AF7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A37034C" w14:textId="3E10A5A9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3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NPOA-130</w:t>
              </w:r>
            </w:hyperlink>
          </w:p>
        </w:tc>
        <w:tc>
          <w:tcPr>
            <w:tcW w:w="6656" w:type="dxa"/>
            <w:noWrap/>
            <w:hideMark/>
          </w:tcPr>
          <w:p w14:paraId="5B867D48" w14:textId="77777777" w:rsidR="00E942A6" w:rsidRPr="00E942A6" w:rsidRDefault="00E942A6" w:rsidP="00E942A6">
            <w:pPr>
              <w:pStyle w:val="Brdtext"/>
            </w:pPr>
            <w:r w:rsidRPr="00E942A6">
              <w:t>Radbyte i Datum-kolumn i tillväxt-tabellen</w:t>
            </w:r>
          </w:p>
        </w:tc>
      </w:tr>
      <w:tr w:rsidR="00E942A6" w:rsidRPr="00E942A6" w14:paraId="114405B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35A3094" w14:textId="1FB00835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4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NPOA-135</w:t>
              </w:r>
            </w:hyperlink>
          </w:p>
        </w:tc>
        <w:tc>
          <w:tcPr>
            <w:tcW w:w="6656" w:type="dxa"/>
            <w:noWrap/>
            <w:hideMark/>
          </w:tcPr>
          <w:p w14:paraId="1606785B" w14:textId="77777777" w:rsidR="00E942A6" w:rsidRPr="00E942A6" w:rsidRDefault="00E942A6" w:rsidP="00E942A6">
            <w:pPr>
              <w:pStyle w:val="Brdtext"/>
            </w:pPr>
            <w:r w:rsidRPr="00E942A6">
              <w:t xml:space="preserve">En </w:t>
            </w:r>
            <w:proofErr w:type="spellStart"/>
            <w:r w:rsidRPr="00E942A6">
              <w:t>header</w:t>
            </w:r>
            <w:proofErr w:type="spellEnd"/>
            <w:r w:rsidRPr="00E942A6">
              <w:t xml:space="preserve"> är gömd för skärmläsare</w:t>
            </w:r>
          </w:p>
        </w:tc>
      </w:tr>
      <w:tr w:rsidR="00E942A6" w:rsidRPr="00E942A6" w14:paraId="40E3BB1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99B077A" w14:textId="3F379B7E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5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NPOA-146</w:t>
              </w:r>
            </w:hyperlink>
          </w:p>
        </w:tc>
        <w:tc>
          <w:tcPr>
            <w:tcW w:w="6656" w:type="dxa"/>
            <w:noWrap/>
            <w:hideMark/>
          </w:tcPr>
          <w:p w14:paraId="4B7ACBA8" w14:textId="77777777" w:rsidR="00E942A6" w:rsidRPr="00E942A6" w:rsidRDefault="00E942A6" w:rsidP="00E942A6">
            <w:pPr>
              <w:pStyle w:val="Brdtext"/>
            </w:pPr>
            <w:r w:rsidRPr="00E942A6">
              <w:t xml:space="preserve">NPÖ </w:t>
            </w:r>
            <w:proofErr w:type="spellStart"/>
            <w:r w:rsidRPr="00E942A6">
              <w:t>Admin</w:t>
            </w:r>
            <w:proofErr w:type="spellEnd"/>
            <w:r w:rsidRPr="00E942A6">
              <w:t>, Administratörer - när sökfiltren öppnas hamnar krysset för att stänga rutan på fel plats</w:t>
            </w:r>
          </w:p>
        </w:tc>
      </w:tr>
      <w:tr w:rsidR="00E942A6" w:rsidRPr="00E942A6" w14:paraId="3D1633D5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7B8CE04E" w14:textId="5354FA21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6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NPOA-9</w:t>
              </w:r>
            </w:hyperlink>
          </w:p>
        </w:tc>
        <w:tc>
          <w:tcPr>
            <w:tcW w:w="6656" w:type="dxa"/>
            <w:noWrap/>
            <w:hideMark/>
          </w:tcPr>
          <w:p w14:paraId="6685FBB5" w14:textId="77777777" w:rsidR="00E942A6" w:rsidRPr="00E942A6" w:rsidRDefault="00E942A6" w:rsidP="00E942A6">
            <w:pPr>
              <w:pStyle w:val="Brdtext"/>
            </w:pPr>
            <w:r w:rsidRPr="00E942A6">
              <w:t xml:space="preserve">Driftinformation - datumfältet blir tomt vid </w:t>
            </w:r>
            <w:proofErr w:type="gramStart"/>
            <w:r w:rsidRPr="00E942A6">
              <w:t>redigera</w:t>
            </w:r>
            <w:proofErr w:type="gramEnd"/>
          </w:p>
        </w:tc>
      </w:tr>
      <w:tr w:rsidR="00E942A6" w:rsidRPr="00E942A6" w14:paraId="5B51C4FC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17CF4D7F" w14:textId="7E0C9728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7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NPOA-79</w:t>
              </w:r>
            </w:hyperlink>
          </w:p>
        </w:tc>
        <w:tc>
          <w:tcPr>
            <w:tcW w:w="6656" w:type="dxa"/>
            <w:noWrap/>
            <w:hideMark/>
          </w:tcPr>
          <w:p w14:paraId="06DCAFD2" w14:textId="77777777" w:rsidR="00E942A6" w:rsidRPr="00E942A6" w:rsidRDefault="00E942A6" w:rsidP="00E942A6">
            <w:pPr>
              <w:pStyle w:val="Brdtext"/>
            </w:pPr>
            <w:r w:rsidRPr="00E942A6">
              <w:t>Hantering av XSS i vårdplaner bilagor</w:t>
            </w:r>
          </w:p>
        </w:tc>
      </w:tr>
      <w:tr w:rsidR="00E942A6" w:rsidRPr="00E942A6" w14:paraId="79191641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6AFECC23" w14:textId="440FCB33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8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NPOA-48</w:t>
              </w:r>
            </w:hyperlink>
          </w:p>
        </w:tc>
        <w:tc>
          <w:tcPr>
            <w:tcW w:w="6656" w:type="dxa"/>
            <w:noWrap/>
            <w:hideMark/>
          </w:tcPr>
          <w:p w14:paraId="4BEA5DB0" w14:textId="77777777" w:rsidR="00E942A6" w:rsidRPr="00E942A6" w:rsidRDefault="00E942A6" w:rsidP="00E942A6">
            <w:pPr>
              <w:pStyle w:val="Brdtext"/>
            </w:pPr>
            <w:r w:rsidRPr="00E942A6">
              <w:t>Globalt filter - Texten i rutan där man väljer vårdgivare får inte plats vid vissa skärmbredder</w:t>
            </w:r>
          </w:p>
        </w:tc>
      </w:tr>
      <w:tr w:rsidR="00E942A6" w:rsidRPr="00E942A6" w14:paraId="3561F5F3" w14:textId="77777777" w:rsidTr="003B25B3">
        <w:trPr>
          <w:trHeight w:val="288"/>
        </w:trPr>
        <w:tc>
          <w:tcPr>
            <w:tcW w:w="1838" w:type="dxa"/>
            <w:noWrap/>
            <w:hideMark/>
          </w:tcPr>
          <w:p w14:paraId="5277BC57" w14:textId="2CF32C22" w:rsidR="00E942A6" w:rsidRPr="00E942A6" w:rsidRDefault="00675338" w:rsidP="00E942A6">
            <w:pPr>
              <w:pStyle w:val="Brdtext"/>
              <w:rPr>
                <w:color w:val="0070C0"/>
                <w:u w:val="single"/>
              </w:rPr>
            </w:pPr>
            <w:hyperlink r:id="rId99" w:history="1">
              <w:r w:rsidR="00E942A6" w:rsidRPr="00E942A6">
                <w:rPr>
                  <w:rStyle w:val="Hyperlnk"/>
                  <w:rFonts w:ascii="Times New Roman" w:hAnsi="Times New Roman"/>
                  <w:color w:val="0070C0"/>
                </w:rPr>
                <w:t>NPOA-132</w:t>
              </w:r>
            </w:hyperlink>
          </w:p>
        </w:tc>
        <w:tc>
          <w:tcPr>
            <w:tcW w:w="6656" w:type="dxa"/>
            <w:noWrap/>
            <w:hideMark/>
          </w:tcPr>
          <w:p w14:paraId="568131D7" w14:textId="77777777" w:rsidR="00E942A6" w:rsidRPr="00E942A6" w:rsidRDefault="00E942A6" w:rsidP="00E942A6">
            <w:pPr>
              <w:pStyle w:val="Brdtext"/>
            </w:pPr>
            <w:r w:rsidRPr="00E942A6">
              <w:t>Mellanrummet mellan Uppmärksamhetsinformation och antalet på startsidan blir väldigt stort i mobil</w:t>
            </w:r>
          </w:p>
        </w:tc>
      </w:tr>
    </w:tbl>
    <w:p w14:paraId="60A46165" w14:textId="0A2533E3" w:rsidR="00E942A6" w:rsidRDefault="00E942A6" w:rsidP="00CB6D79">
      <w:pPr>
        <w:pStyle w:val="Brdtext"/>
      </w:pPr>
      <w:r>
        <w:fldChar w:fldCharType="end"/>
      </w:r>
    </w:p>
    <w:p w14:paraId="3AE49F9A" w14:textId="77777777" w:rsidR="00E942A6" w:rsidRDefault="00E942A6" w:rsidP="00CB6D79">
      <w:pPr>
        <w:pStyle w:val="Brdtext"/>
      </w:pPr>
    </w:p>
    <w:p w14:paraId="70A3AAB8" w14:textId="77777777" w:rsidR="00E942A6" w:rsidRDefault="00E942A6" w:rsidP="00CB6D79">
      <w:pPr>
        <w:pStyle w:val="Brdtext"/>
      </w:pPr>
    </w:p>
    <w:sectPr w:rsidR="00E942A6" w:rsidSect="000174D8">
      <w:headerReference w:type="even" r:id="rId100"/>
      <w:headerReference w:type="default" r:id="rId101"/>
      <w:footerReference w:type="default" r:id="rId102"/>
      <w:headerReference w:type="first" r:id="rId103"/>
      <w:footerReference w:type="first" r:id="rId104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E85E" w14:textId="77777777" w:rsidR="00675338" w:rsidRDefault="00675338" w:rsidP="00C15048">
      <w:r>
        <w:separator/>
      </w:r>
    </w:p>
    <w:p w14:paraId="4CA64626" w14:textId="77777777" w:rsidR="00675338" w:rsidRDefault="00675338" w:rsidP="00C15048"/>
    <w:p w14:paraId="21DDFE24" w14:textId="77777777" w:rsidR="00675338" w:rsidRDefault="00675338" w:rsidP="00C15048"/>
  </w:endnote>
  <w:endnote w:type="continuationSeparator" w:id="0">
    <w:p w14:paraId="220831DE" w14:textId="77777777" w:rsidR="00675338" w:rsidRDefault="00675338" w:rsidP="00C15048">
      <w:r>
        <w:continuationSeparator/>
      </w:r>
    </w:p>
    <w:p w14:paraId="2F6DCFFD" w14:textId="77777777" w:rsidR="00675338" w:rsidRDefault="00675338" w:rsidP="00C15048"/>
    <w:p w14:paraId="22D0FB8C" w14:textId="77777777" w:rsidR="00675338" w:rsidRDefault="00675338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4702" w14:textId="77777777" w:rsidR="00675338" w:rsidRDefault="00675338" w:rsidP="00C15048">
      <w:r>
        <w:separator/>
      </w:r>
    </w:p>
    <w:p w14:paraId="5E760558" w14:textId="77777777" w:rsidR="00675338" w:rsidRDefault="00675338" w:rsidP="00C15048"/>
    <w:p w14:paraId="70B7F734" w14:textId="77777777" w:rsidR="00675338" w:rsidRDefault="00675338" w:rsidP="00C15048"/>
  </w:footnote>
  <w:footnote w:type="continuationSeparator" w:id="0">
    <w:p w14:paraId="2069F10A" w14:textId="77777777" w:rsidR="00675338" w:rsidRDefault="00675338" w:rsidP="00C15048">
      <w:r>
        <w:continuationSeparator/>
      </w:r>
    </w:p>
    <w:p w14:paraId="1B50D65D" w14:textId="77777777" w:rsidR="00675338" w:rsidRDefault="00675338" w:rsidP="00C15048"/>
    <w:p w14:paraId="073C7D70" w14:textId="77777777" w:rsidR="00675338" w:rsidRDefault="00675338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7669C38F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020495">
            <w:rPr>
              <w:lang w:val="en-US"/>
            </w:rPr>
            <w:t>5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8C5EE2">
            <w:rPr>
              <w:lang w:val="en-US"/>
            </w:rPr>
            <w:t>2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1B7BF81E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r w:rsidR="00960DB1">
            <w:t>Sara Johansson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3DF57810" w:rsidR="00DA6671" w:rsidRPr="001F54EF" w:rsidRDefault="00E31E87" w:rsidP="00C15048">
          <w:pPr>
            <w:pStyle w:val="Sidfot"/>
          </w:pPr>
          <w:r w:rsidRPr="00AF4EEB">
            <w:t>202</w:t>
          </w:r>
          <w:r w:rsidR="00960DB1" w:rsidRPr="00AF4EEB">
            <w:t>3-0</w:t>
          </w:r>
          <w:r w:rsidR="00AF4EEB">
            <w:t>5-</w:t>
          </w:r>
          <w:r w:rsidR="008C5EE2">
            <w:t>23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05pt;height:8.0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A26"/>
    <w:multiLevelType w:val="hybridMultilevel"/>
    <w:tmpl w:val="8C24A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C0"/>
    <w:multiLevelType w:val="multilevel"/>
    <w:tmpl w:val="448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35F08"/>
    <w:multiLevelType w:val="hybridMultilevel"/>
    <w:tmpl w:val="03A8A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4F68"/>
    <w:multiLevelType w:val="hybridMultilevel"/>
    <w:tmpl w:val="081EB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9E5"/>
    <w:multiLevelType w:val="hybridMultilevel"/>
    <w:tmpl w:val="A6F0B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37A"/>
    <w:multiLevelType w:val="hybridMultilevel"/>
    <w:tmpl w:val="8DD84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0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5E6"/>
    <w:multiLevelType w:val="multilevel"/>
    <w:tmpl w:val="50846754"/>
    <w:numStyleLink w:val="111111"/>
  </w:abstractNum>
  <w:abstractNum w:abstractNumId="12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6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7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425D"/>
    <w:rsid w:val="000072AF"/>
    <w:rsid w:val="00010395"/>
    <w:rsid w:val="000109DB"/>
    <w:rsid w:val="00011380"/>
    <w:rsid w:val="00014C9E"/>
    <w:rsid w:val="00015E78"/>
    <w:rsid w:val="00016208"/>
    <w:rsid w:val="000174D8"/>
    <w:rsid w:val="00020495"/>
    <w:rsid w:val="00020563"/>
    <w:rsid w:val="00020689"/>
    <w:rsid w:val="00022BE1"/>
    <w:rsid w:val="00023527"/>
    <w:rsid w:val="0002423C"/>
    <w:rsid w:val="00031678"/>
    <w:rsid w:val="000333A6"/>
    <w:rsid w:val="00034C3B"/>
    <w:rsid w:val="00035651"/>
    <w:rsid w:val="00040C60"/>
    <w:rsid w:val="000437A5"/>
    <w:rsid w:val="00046BCC"/>
    <w:rsid w:val="00047191"/>
    <w:rsid w:val="0004770A"/>
    <w:rsid w:val="00047D84"/>
    <w:rsid w:val="00050F44"/>
    <w:rsid w:val="0005225E"/>
    <w:rsid w:val="0005280E"/>
    <w:rsid w:val="0005445D"/>
    <w:rsid w:val="0005563A"/>
    <w:rsid w:val="00060931"/>
    <w:rsid w:val="00064FD1"/>
    <w:rsid w:val="00065089"/>
    <w:rsid w:val="0006512D"/>
    <w:rsid w:val="00066A88"/>
    <w:rsid w:val="00067B18"/>
    <w:rsid w:val="00070ABF"/>
    <w:rsid w:val="00074AED"/>
    <w:rsid w:val="000753E2"/>
    <w:rsid w:val="0007753B"/>
    <w:rsid w:val="00077552"/>
    <w:rsid w:val="000778A6"/>
    <w:rsid w:val="0008287E"/>
    <w:rsid w:val="00084D4C"/>
    <w:rsid w:val="00085823"/>
    <w:rsid w:val="000927B9"/>
    <w:rsid w:val="00092842"/>
    <w:rsid w:val="00095462"/>
    <w:rsid w:val="00095B86"/>
    <w:rsid w:val="00096A1A"/>
    <w:rsid w:val="00097B25"/>
    <w:rsid w:val="000A1A12"/>
    <w:rsid w:val="000A2795"/>
    <w:rsid w:val="000A3A30"/>
    <w:rsid w:val="000A3D3C"/>
    <w:rsid w:val="000A3F3F"/>
    <w:rsid w:val="000A5AAA"/>
    <w:rsid w:val="000A6974"/>
    <w:rsid w:val="000A7A68"/>
    <w:rsid w:val="000A7F19"/>
    <w:rsid w:val="000B2685"/>
    <w:rsid w:val="000B31BA"/>
    <w:rsid w:val="000B4D9E"/>
    <w:rsid w:val="000C0B90"/>
    <w:rsid w:val="000C2CAF"/>
    <w:rsid w:val="000C415D"/>
    <w:rsid w:val="000D188B"/>
    <w:rsid w:val="000D1E38"/>
    <w:rsid w:val="000D5313"/>
    <w:rsid w:val="000D5AB1"/>
    <w:rsid w:val="000D6215"/>
    <w:rsid w:val="000D67AD"/>
    <w:rsid w:val="000D68C0"/>
    <w:rsid w:val="000E0CCB"/>
    <w:rsid w:val="000E40EA"/>
    <w:rsid w:val="000E4174"/>
    <w:rsid w:val="000E5F39"/>
    <w:rsid w:val="000E630C"/>
    <w:rsid w:val="000F005D"/>
    <w:rsid w:val="000F0090"/>
    <w:rsid w:val="000F0CAE"/>
    <w:rsid w:val="000F0F03"/>
    <w:rsid w:val="000F3148"/>
    <w:rsid w:val="000F45F5"/>
    <w:rsid w:val="000F7331"/>
    <w:rsid w:val="00100469"/>
    <w:rsid w:val="001007C5"/>
    <w:rsid w:val="0010272C"/>
    <w:rsid w:val="00104E54"/>
    <w:rsid w:val="00106A31"/>
    <w:rsid w:val="001074C5"/>
    <w:rsid w:val="00114970"/>
    <w:rsid w:val="00115718"/>
    <w:rsid w:val="0012165A"/>
    <w:rsid w:val="00123B9E"/>
    <w:rsid w:val="00123F73"/>
    <w:rsid w:val="00124988"/>
    <w:rsid w:val="00125B38"/>
    <w:rsid w:val="001278D1"/>
    <w:rsid w:val="00127C4D"/>
    <w:rsid w:val="00134021"/>
    <w:rsid w:val="00135988"/>
    <w:rsid w:val="0014014E"/>
    <w:rsid w:val="0014113F"/>
    <w:rsid w:val="00141671"/>
    <w:rsid w:val="00142948"/>
    <w:rsid w:val="00143C71"/>
    <w:rsid w:val="00144360"/>
    <w:rsid w:val="00144AD5"/>
    <w:rsid w:val="00144BD5"/>
    <w:rsid w:val="0014548C"/>
    <w:rsid w:val="00145B8D"/>
    <w:rsid w:val="0014693E"/>
    <w:rsid w:val="0015114B"/>
    <w:rsid w:val="00151D33"/>
    <w:rsid w:val="0015275B"/>
    <w:rsid w:val="00152B7B"/>
    <w:rsid w:val="001613FB"/>
    <w:rsid w:val="00161A86"/>
    <w:rsid w:val="00162DF2"/>
    <w:rsid w:val="0016440F"/>
    <w:rsid w:val="00166A73"/>
    <w:rsid w:val="001672B9"/>
    <w:rsid w:val="00174DA4"/>
    <w:rsid w:val="001750BE"/>
    <w:rsid w:val="00176264"/>
    <w:rsid w:val="0017735B"/>
    <w:rsid w:val="00183D2B"/>
    <w:rsid w:val="00186176"/>
    <w:rsid w:val="001869F0"/>
    <w:rsid w:val="0019192E"/>
    <w:rsid w:val="00195D8F"/>
    <w:rsid w:val="00196BFC"/>
    <w:rsid w:val="001A22DD"/>
    <w:rsid w:val="001A4874"/>
    <w:rsid w:val="001A7782"/>
    <w:rsid w:val="001B2728"/>
    <w:rsid w:val="001B46E5"/>
    <w:rsid w:val="001B7A92"/>
    <w:rsid w:val="001C11DD"/>
    <w:rsid w:val="001C21EE"/>
    <w:rsid w:val="001C2D37"/>
    <w:rsid w:val="001C33C7"/>
    <w:rsid w:val="001C4500"/>
    <w:rsid w:val="001C4A61"/>
    <w:rsid w:val="001C70DF"/>
    <w:rsid w:val="001C770D"/>
    <w:rsid w:val="001D1328"/>
    <w:rsid w:val="001D2693"/>
    <w:rsid w:val="001D34AF"/>
    <w:rsid w:val="001D446C"/>
    <w:rsid w:val="001D5C9D"/>
    <w:rsid w:val="001D651D"/>
    <w:rsid w:val="001E1DAA"/>
    <w:rsid w:val="001E4905"/>
    <w:rsid w:val="001E5413"/>
    <w:rsid w:val="001E7969"/>
    <w:rsid w:val="001F54EF"/>
    <w:rsid w:val="001F5CE8"/>
    <w:rsid w:val="001F5DF3"/>
    <w:rsid w:val="001F734A"/>
    <w:rsid w:val="001F7A09"/>
    <w:rsid w:val="002014AC"/>
    <w:rsid w:val="00201885"/>
    <w:rsid w:val="00201B61"/>
    <w:rsid w:val="00201C23"/>
    <w:rsid w:val="00204C0D"/>
    <w:rsid w:val="00216B50"/>
    <w:rsid w:val="00216CDE"/>
    <w:rsid w:val="00222D53"/>
    <w:rsid w:val="00227FF6"/>
    <w:rsid w:val="00230AE2"/>
    <w:rsid w:val="00233192"/>
    <w:rsid w:val="00233231"/>
    <w:rsid w:val="002375A5"/>
    <w:rsid w:val="00240377"/>
    <w:rsid w:val="00243C70"/>
    <w:rsid w:val="00244142"/>
    <w:rsid w:val="002465F9"/>
    <w:rsid w:val="00250D72"/>
    <w:rsid w:val="002516C6"/>
    <w:rsid w:val="002541CC"/>
    <w:rsid w:val="002604AB"/>
    <w:rsid w:val="00260F54"/>
    <w:rsid w:val="002620CD"/>
    <w:rsid w:val="0026211B"/>
    <w:rsid w:val="0026374B"/>
    <w:rsid w:val="00264D83"/>
    <w:rsid w:val="00270A8A"/>
    <w:rsid w:val="00271752"/>
    <w:rsid w:val="00271961"/>
    <w:rsid w:val="002742F7"/>
    <w:rsid w:val="00276194"/>
    <w:rsid w:val="00276766"/>
    <w:rsid w:val="00276F8C"/>
    <w:rsid w:val="00280F26"/>
    <w:rsid w:val="00281064"/>
    <w:rsid w:val="00281584"/>
    <w:rsid w:val="002834D8"/>
    <w:rsid w:val="00285326"/>
    <w:rsid w:val="002876DE"/>
    <w:rsid w:val="00290373"/>
    <w:rsid w:val="0029121D"/>
    <w:rsid w:val="0029178B"/>
    <w:rsid w:val="00292695"/>
    <w:rsid w:val="00293194"/>
    <w:rsid w:val="002952D2"/>
    <w:rsid w:val="00296EE7"/>
    <w:rsid w:val="002A0434"/>
    <w:rsid w:val="002A1141"/>
    <w:rsid w:val="002A1FD9"/>
    <w:rsid w:val="002A38D5"/>
    <w:rsid w:val="002A4F14"/>
    <w:rsid w:val="002A5B3D"/>
    <w:rsid w:val="002A6092"/>
    <w:rsid w:val="002A6CAB"/>
    <w:rsid w:val="002B1159"/>
    <w:rsid w:val="002B4B52"/>
    <w:rsid w:val="002B779D"/>
    <w:rsid w:val="002C0CE0"/>
    <w:rsid w:val="002C26BA"/>
    <w:rsid w:val="002C3886"/>
    <w:rsid w:val="002C5BF7"/>
    <w:rsid w:val="002C6634"/>
    <w:rsid w:val="002C69AB"/>
    <w:rsid w:val="002D1CAF"/>
    <w:rsid w:val="002D2879"/>
    <w:rsid w:val="002D43B3"/>
    <w:rsid w:val="002D5C02"/>
    <w:rsid w:val="002D68B7"/>
    <w:rsid w:val="002D6908"/>
    <w:rsid w:val="002E16F9"/>
    <w:rsid w:val="002E2801"/>
    <w:rsid w:val="002E35E1"/>
    <w:rsid w:val="002E56BF"/>
    <w:rsid w:val="002F0049"/>
    <w:rsid w:val="002F3745"/>
    <w:rsid w:val="002F50A0"/>
    <w:rsid w:val="002F5C67"/>
    <w:rsid w:val="002F6D5D"/>
    <w:rsid w:val="00300D3C"/>
    <w:rsid w:val="003017C6"/>
    <w:rsid w:val="00302E96"/>
    <w:rsid w:val="003050DE"/>
    <w:rsid w:val="00307587"/>
    <w:rsid w:val="00307C5E"/>
    <w:rsid w:val="00310672"/>
    <w:rsid w:val="003121C3"/>
    <w:rsid w:val="00312A66"/>
    <w:rsid w:val="003144CD"/>
    <w:rsid w:val="00316FE5"/>
    <w:rsid w:val="00317CCF"/>
    <w:rsid w:val="00320875"/>
    <w:rsid w:val="0032162E"/>
    <w:rsid w:val="0032547E"/>
    <w:rsid w:val="00330694"/>
    <w:rsid w:val="00332379"/>
    <w:rsid w:val="003333A5"/>
    <w:rsid w:val="00333716"/>
    <w:rsid w:val="00333CE7"/>
    <w:rsid w:val="0033405D"/>
    <w:rsid w:val="00337587"/>
    <w:rsid w:val="00340ADE"/>
    <w:rsid w:val="003432B2"/>
    <w:rsid w:val="00343777"/>
    <w:rsid w:val="003441CA"/>
    <w:rsid w:val="0034773D"/>
    <w:rsid w:val="00347ECA"/>
    <w:rsid w:val="00350F9C"/>
    <w:rsid w:val="00351499"/>
    <w:rsid w:val="00351D99"/>
    <w:rsid w:val="00352E09"/>
    <w:rsid w:val="00354D1F"/>
    <w:rsid w:val="00357A9F"/>
    <w:rsid w:val="00357B9A"/>
    <w:rsid w:val="00360D43"/>
    <w:rsid w:val="003657D7"/>
    <w:rsid w:val="003747AD"/>
    <w:rsid w:val="00376AE9"/>
    <w:rsid w:val="003815C5"/>
    <w:rsid w:val="00382443"/>
    <w:rsid w:val="003859C9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5B3"/>
    <w:rsid w:val="003B2EC0"/>
    <w:rsid w:val="003C0177"/>
    <w:rsid w:val="003C34CB"/>
    <w:rsid w:val="003C3F05"/>
    <w:rsid w:val="003C6379"/>
    <w:rsid w:val="003C6E9A"/>
    <w:rsid w:val="003D11C6"/>
    <w:rsid w:val="003D1565"/>
    <w:rsid w:val="003D36B7"/>
    <w:rsid w:val="003D5822"/>
    <w:rsid w:val="003E02DD"/>
    <w:rsid w:val="003E0904"/>
    <w:rsid w:val="003E23A6"/>
    <w:rsid w:val="003E246D"/>
    <w:rsid w:val="003E3334"/>
    <w:rsid w:val="003E571B"/>
    <w:rsid w:val="003E573A"/>
    <w:rsid w:val="003E709F"/>
    <w:rsid w:val="003F245C"/>
    <w:rsid w:val="003F42B2"/>
    <w:rsid w:val="003F5D7A"/>
    <w:rsid w:val="003F7EAB"/>
    <w:rsid w:val="003F7FAD"/>
    <w:rsid w:val="004023CA"/>
    <w:rsid w:val="004025BC"/>
    <w:rsid w:val="00403929"/>
    <w:rsid w:val="00403931"/>
    <w:rsid w:val="004039A2"/>
    <w:rsid w:val="00405BE9"/>
    <w:rsid w:val="00406CBA"/>
    <w:rsid w:val="00410E95"/>
    <w:rsid w:val="004155C3"/>
    <w:rsid w:val="00416638"/>
    <w:rsid w:val="004167A1"/>
    <w:rsid w:val="00416D3C"/>
    <w:rsid w:val="00424F93"/>
    <w:rsid w:val="00425710"/>
    <w:rsid w:val="004276D7"/>
    <w:rsid w:val="004308E2"/>
    <w:rsid w:val="0043195D"/>
    <w:rsid w:val="00431CF2"/>
    <w:rsid w:val="004323EB"/>
    <w:rsid w:val="004327AE"/>
    <w:rsid w:val="004327B7"/>
    <w:rsid w:val="00432EE0"/>
    <w:rsid w:val="00434B16"/>
    <w:rsid w:val="004357F4"/>
    <w:rsid w:val="0044037C"/>
    <w:rsid w:val="00440C73"/>
    <w:rsid w:val="00443181"/>
    <w:rsid w:val="004450BC"/>
    <w:rsid w:val="004500F3"/>
    <w:rsid w:val="00452A87"/>
    <w:rsid w:val="0045317B"/>
    <w:rsid w:val="004532E5"/>
    <w:rsid w:val="0045418A"/>
    <w:rsid w:val="0045467E"/>
    <w:rsid w:val="00454829"/>
    <w:rsid w:val="00461426"/>
    <w:rsid w:val="00463D2E"/>
    <w:rsid w:val="00464328"/>
    <w:rsid w:val="00465985"/>
    <w:rsid w:val="0046629D"/>
    <w:rsid w:val="00471141"/>
    <w:rsid w:val="00475CEB"/>
    <w:rsid w:val="00475F80"/>
    <w:rsid w:val="00477063"/>
    <w:rsid w:val="00480044"/>
    <w:rsid w:val="0048080D"/>
    <w:rsid w:val="00480CB1"/>
    <w:rsid w:val="00484612"/>
    <w:rsid w:val="004873E3"/>
    <w:rsid w:val="00494B22"/>
    <w:rsid w:val="00494EEA"/>
    <w:rsid w:val="00495C63"/>
    <w:rsid w:val="00495E86"/>
    <w:rsid w:val="00496F8F"/>
    <w:rsid w:val="00497F53"/>
    <w:rsid w:val="004A0BBE"/>
    <w:rsid w:val="004A15AB"/>
    <w:rsid w:val="004A2435"/>
    <w:rsid w:val="004A2C65"/>
    <w:rsid w:val="004A3E68"/>
    <w:rsid w:val="004A45B1"/>
    <w:rsid w:val="004A7C1C"/>
    <w:rsid w:val="004B098E"/>
    <w:rsid w:val="004B34AD"/>
    <w:rsid w:val="004B41B0"/>
    <w:rsid w:val="004B4ADA"/>
    <w:rsid w:val="004B6D48"/>
    <w:rsid w:val="004B7628"/>
    <w:rsid w:val="004B7C7D"/>
    <w:rsid w:val="004C1344"/>
    <w:rsid w:val="004C202B"/>
    <w:rsid w:val="004C252C"/>
    <w:rsid w:val="004C4193"/>
    <w:rsid w:val="004C4DAE"/>
    <w:rsid w:val="004C52B4"/>
    <w:rsid w:val="004C6811"/>
    <w:rsid w:val="004D2F92"/>
    <w:rsid w:val="004D3A06"/>
    <w:rsid w:val="004E2E6E"/>
    <w:rsid w:val="004E35A1"/>
    <w:rsid w:val="004E3D63"/>
    <w:rsid w:val="004E538F"/>
    <w:rsid w:val="004E7140"/>
    <w:rsid w:val="004F0439"/>
    <w:rsid w:val="004F115D"/>
    <w:rsid w:val="004F1B7F"/>
    <w:rsid w:val="004F32CA"/>
    <w:rsid w:val="004F5B88"/>
    <w:rsid w:val="00501867"/>
    <w:rsid w:val="00503929"/>
    <w:rsid w:val="00504E9E"/>
    <w:rsid w:val="0050683B"/>
    <w:rsid w:val="0050730B"/>
    <w:rsid w:val="005073A3"/>
    <w:rsid w:val="005078EF"/>
    <w:rsid w:val="00507C82"/>
    <w:rsid w:val="0051029C"/>
    <w:rsid w:val="0051051A"/>
    <w:rsid w:val="00511B2E"/>
    <w:rsid w:val="005134FF"/>
    <w:rsid w:val="00514094"/>
    <w:rsid w:val="00514425"/>
    <w:rsid w:val="00514476"/>
    <w:rsid w:val="00514C14"/>
    <w:rsid w:val="00514E7E"/>
    <w:rsid w:val="0051618E"/>
    <w:rsid w:val="00520BA7"/>
    <w:rsid w:val="00521619"/>
    <w:rsid w:val="00524F0D"/>
    <w:rsid w:val="005255C4"/>
    <w:rsid w:val="00526973"/>
    <w:rsid w:val="005279AF"/>
    <w:rsid w:val="005314F5"/>
    <w:rsid w:val="005320FC"/>
    <w:rsid w:val="00535525"/>
    <w:rsid w:val="0053576D"/>
    <w:rsid w:val="0054009C"/>
    <w:rsid w:val="0054331B"/>
    <w:rsid w:val="0054610D"/>
    <w:rsid w:val="00547C42"/>
    <w:rsid w:val="005507BF"/>
    <w:rsid w:val="00552C4C"/>
    <w:rsid w:val="0055495E"/>
    <w:rsid w:val="00557008"/>
    <w:rsid w:val="00557235"/>
    <w:rsid w:val="005574B6"/>
    <w:rsid w:val="005621D1"/>
    <w:rsid w:val="00562F1F"/>
    <w:rsid w:val="00563124"/>
    <w:rsid w:val="005636F2"/>
    <w:rsid w:val="00563C6C"/>
    <w:rsid w:val="00567047"/>
    <w:rsid w:val="00570215"/>
    <w:rsid w:val="00571070"/>
    <w:rsid w:val="00571624"/>
    <w:rsid w:val="00571848"/>
    <w:rsid w:val="00571F7A"/>
    <w:rsid w:val="0057628B"/>
    <w:rsid w:val="005778E4"/>
    <w:rsid w:val="00584075"/>
    <w:rsid w:val="005856BD"/>
    <w:rsid w:val="005859FA"/>
    <w:rsid w:val="00586D19"/>
    <w:rsid w:val="005879CC"/>
    <w:rsid w:val="0059082A"/>
    <w:rsid w:val="005921EC"/>
    <w:rsid w:val="005938B3"/>
    <w:rsid w:val="005A032B"/>
    <w:rsid w:val="005A2182"/>
    <w:rsid w:val="005A2B59"/>
    <w:rsid w:val="005A367F"/>
    <w:rsid w:val="005A4FD5"/>
    <w:rsid w:val="005B0B2D"/>
    <w:rsid w:val="005B1DBD"/>
    <w:rsid w:val="005B2DAB"/>
    <w:rsid w:val="005B30BC"/>
    <w:rsid w:val="005B4045"/>
    <w:rsid w:val="005B55B4"/>
    <w:rsid w:val="005B7206"/>
    <w:rsid w:val="005B79D3"/>
    <w:rsid w:val="005C11F6"/>
    <w:rsid w:val="005C1DA0"/>
    <w:rsid w:val="005C2E30"/>
    <w:rsid w:val="005C55D6"/>
    <w:rsid w:val="005C674C"/>
    <w:rsid w:val="005C6794"/>
    <w:rsid w:val="005C7A82"/>
    <w:rsid w:val="005D064B"/>
    <w:rsid w:val="005D1206"/>
    <w:rsid w:val="005D5781"/>
    <w:rsid w:val="005E3AF0"/>
    <w:rsid w:val="005E3F0E"/>
    <w:rsid w:val="005E47E7"/>
    <w:rsid w:val="005E5D8F"/>
    <w:rsid w:val="005E5E62"/>
    <w:rsid w:val="005F112D"/>
    <w:rsid w:val="005F1C84"/>
    <w:rsid w:val="005F4DD4"/>
    <w:rsid w:val="005F567A"/>
    <w:rsid w:val="005F72C2"/>
    <w:rsid w:val="005F7B47"/>
    <w:rsid w:val="00600177"/>
    <w:rsid w:val="00600C6B"/>
    <w:rsid w:val="00600CE7"/>
    <w:rsid w:val="00604800"/>
    <w:rsid w:val="006052A7"/>
    <w:rsid w:val="0060530B"/>
    <w:rsid w:val="00610251"/>
    <w:rsid w:val="00611088"/>
    <w:rsid w:val="0061466C"/>
    <w:rsid w:val="00614890"/>
    <w:rsid w:val="006210F1"/>
    <w:rsid w:val="006253F3"/>
    <w:rsid w:val="00626095"/>
    <w:rsid w:val="00630E61"/>
    <w:rsid w:val="006332E3"/>
    <w:rsid w:val="00634A27"/>
    <w:rsid w:val="006366AB"/>
    <w:rsid w:val="00636F3B"/>
    <w:rsid w:val="00640358"/>
    <w:rsid w:val="006406AC"/>
    <w:rsid w:val="00643243"/>
    <w:rsid w:val="00643589"/>
    <w:rsid w:val="0064382D"/>
    <w:rsid w:val="006447DB"/>
    <w:rsid w:val="0064530C"/>
    <w:rsid w:val="006539AC"/>
    <w:rsid w:val="00653D12"/>
    <w:rsid w:val="0065413A"/>
    <w:rsid w:val="00654E10"/>
    <w:rsid w:val="00656C6F"/>
    <w:rsid w:val="00661BE2"/>
    <w:rsid w:val="006623D2"/>
    <w:rsid w:val="006629A3"/>
    <w:rsid w:val="006660F6"/>
    <w:rsid w:val="00666CD1"/>
    <w:rsid w:val="006701BD"/>
    <w:rsid w:val="00673064"/>
    <w:rsid w:val="00673B4E"/>
    <w:rsid w:val="00675338"/>
    <w:rsid w:val="006801E0"/>
    <w:rsid w:val="00681DFA"/>
    <w:rsid w:val="0068529D"/>
    <w:rsid w:val="00686E8B"/>
    <w:rsid w:val="006A01F3"/>
    <w:rsid w:val="006A0E71"/>
    <w:rsid w:val="006A12F0"/>
    <w:rsid w:val="006A1F81"/>
    <w:rsid w:val="006A216F"/>
    <w:rsid w:val="006A31BE"/>
    <w:rsid w:val="006A389B"/>
    <w:rsid w:val="006A7B5B"/>
    <w:rsid w:val="006B0415"/>
    <w:rsid w:val="006B0A92"/>
    <w:rsid w:val="006B3807"/>
    <w:rsid w:val="006B5CDF"/>
    <w:rsid w:val="006B6DB2"/>
    <w:rsid w:val="006C0DFF"/>
    <w:rsid w:val="006C27EB"/>
    <w:rsid w:val="006C4093"/>
    <w:rsid w:val="006C4354"/>
    <w:rsid w:val="006C43DF"/>
    <w:rsid w:val="006D0245"/>
    <w:rsid w:val="006D4EEE"/>
    <w:rsid w:val="006E0E27"/>
    <w:rsid w:val="006E1AAF"/>
    <w:rsid w:val="006E1C87"/>
    <w:rsid w:val="006E21B0"/>
    <w:rsid w:val="006E2807"/>
    <w:rsid w:val="006E4539"/>
    <w:rsid w:val="006E69BB"/>
    <w:rsid w:val="006F35A1"/>
    <w:rsid w:val="006F63CB"/>
    <w:rsid w:val="006F7E48"/>
    <w:rsid w:val="007000E7"/>
    <w:rsid w:val="007008BE"/>
    <w:rsid w:val="0070295C"/>
    <w:rsid w:val="00703505"/>
    <w:rsid w:val="007060B4"/>
    <w:rsid w:val="00710252"/>
    <w:rsid w:val="007117E5"/>
    <w:rsid w:val="00711A40"/>
    <w:rsid w:val="007149B1"/>
    <w:rsid w:val="00717E28"/>
    <w:rsid w:val="00720E9F"/>
    <w:rsid w:val="00722395"/>
    <w:rsid w:val="00730DA9"/>
    <w:rsid w:val="00736378"/>
    <w:rsid w:val="00740E9E"/>
    <w:rsid w:val="0074156F"/>
    <w:rsid w:val="00745DE8"/>
    <w:rsid w:val="0074710D"/>
    <w:rsid w:val="00747948"/>
    <w:rsid w:val="00747FCD"/>
    <w:rsid w:val="00750203"/>
    <w:rsid w:val="00752DF2"/>
    <w:rsid w:val="007535BD"/>
    <w:rsid w:val="00753B25"/>
    <w:rsid w:val="007550FF"/>
    <w:rsid w:val="007560CB"/>
    <w:rsid w:val="00761248"/>
    <w:rsid w:val="00762753"/>
    <w:rsid w:val="007630D2"/>
    <w:rsid w:val="0076353E"/>
    <w:rsid w:val="00764B55"/>
    <w:rsid w:val="00764E3E"/>
    <w:rsid w:val="00765DDC"/>
    <w:rsid w:val="00767910"/>
    <w:rsid w:val="00770B70"/>
    <w:rsid w:val="00772423"/>
    <w:rsid w:val="007767B3"/>
    <w:rsid w:val="00776F04"/>
    <w:rsid w:val="007807ED"/>
    <w:rsid w:val="007813B8"/>
    <w:rsid w:val="00781EDF"/>
    <w:rsid w:val="00783C6A"/>
    <w:rsid w:val="00784C1E"/>
    <w:rsid w:val="00787F6A"/>
    <w:rsid w:val="007943E6"/>
    <w:rsid w:val="0079550A"/>
    <w:rsid w:val="00796837"/>
    <w:rsid w:val="007A26B8"/>
    <w:rsid w:val="007A2831"/>
    <w:rsid w:val="007A5C30"/>
    <w:rsid w:val="007A6258"/>
    <w:rsid w:val="007A658E"/>
    <w:rsid w:val="007A78FC"/>
    <w:rsid w:val="007B29B2"/>
    <w:rsid w:val="007B3705"/>
    <w:rsid w:val="007C28EB"/>
    <w:rsid w:val="007C4962"/>
    <w:rsid w:val="007C57D9"/>
    <w:rsid w:val="007C7BC8"/>
    <w:rsid w:val="007C7DC9"/>
    <w:rsid w:val="007D4724"/>
    <w:rsid w:val="007E035C"/>
    <w:rsid w:val="007E4018"/>
    <w:rsid w:val="007E453C"/>
    <w:rsid w:val="007E7A47"/>
    <w:rsid w:val="007F1186"/>
    <w:rsid w:val="007F2C3C"/>
    <w:rsid w:val="007F34AC"/>
    <w:rsid w:val="00801D56"/>
    <w:rsid w:val="00805E38"/>
    <w:rsid w:val="0080763A"/>
    <w:rsid w:val="00807891"/>
    <w:rsid w:val="00810488"/>
    <w:rsid w:val="0081188B"/>
    <w:rsid w:val="0081192B"/>
    <w:rsid w:val="00811A36"/>
    <w:rsid w:val="00811A3B"/>
    <w:rsid w:val="00812605"/>
    <w:rsid w:val="0081308B"/>
    <w:rsid w:val="00813DD9"/>
    <w:rsid w:val="00815A4A"/>
    <w:rsid w:val="00826AFF"/>
    <w:rsid w:val="00826C39"/>
    <w:rsid w:val="00830925"/>
    <w:rsid w:val="00832031"/>
    <w:rsid w:val="008325A0"/>
    <w:rsid w:val="00832865"/>
    <w:rsid w:val="0083349C"/>
    <w:rsid w:val="00835289"/>
    <w:rsid w:val="00835E78"/>
    <w:rsid w:val="00836F09"/>
    <w:rsid w:val="0084089F"/>
    <w:rsid w:val="008427CE"/>
    <w:rsid w:val="008446A6"/>
    <w:rsid w:val="00852807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AB6"/>
    <w:rsid w:val="00892F22"/>
    <w:rsid w:val="008962DA"/>
    <w:rsid w:val="0089646B"/>
    <w:rsid w:val="008972AC"/>
    <w:rsid w:val="008A1892"/>
    <w:rsid w:val="008A3D5C"/>
    <w:rsid w:val="008A40AB"/>
    <w:rsid w:val="008A6EAD"/>
    <w:rsid w:val="008B403A"/>
    <w:rsid w:val="008B40E9"/>
    <w:rsid w:val="008B66FA"/>
    <w:rsid w:val="008B7073"/>
    <w:rsid w:val="008B7FDF"/>
    <w:rsid w:val="008C0A84"/>
    <w:rsid w:val="008C13E0"/>
    <w:rsid w:val="008C186B"/>
    <w:rsid w:val="008C1E03"/>
    <w:rsid w:val="008C2242"/>
    <w:rsid w:val="008C5EE2"/>
    <w:rsid w:val="008C64FC"/>
    <w:rsid w:val="008C6F28"/>
    <w:rsid w:val="008D1435"/>
    <w:rsid w:val="008D1B6C"/>
    <w:rsid w:val="008D2C37"/>
    <w:rsid w:val="008D3A68"/>
    <w:rsid w:val="008D5540"/>
    <w:rsid w:val="008E1EB2"/>
    <w:rsid w:val="008E5170"/>
    <w:rsid w:val="008F2AAE"/>
    <w:rsid w:val="008F4354"/>
    <w:rsid w:val="008F5601"/>
    <w:rsid w:val="008F5D90"/>
    <w:rsid w:val="008F7AD4"/>
    <w:rsid w:val="009013ED"/>
    <w:rsid w:val="00903A8C"/>
    <w:rsid w:val="00911A73"/>
    <w:rsid w:val="00912855"/>
    <w:rsid w:val="009134EA"/>
    <w:rsid w:val="00913DF1"/>
    <w:rsid w:val="009144AF"/>
    <w:rsid w:val="009176FA"/>
    <w:rsid w:val="00917B7B"/>
    <w:rsid w:val="00920677"/>
    <w:rsid w:val="00922980"/>
    <w:rsid w:val="00922BFD"/>
    <w:rsid w:val="00927131"/>
    <w:rsid w:val="009272D0"/>
    <w:rsid w:val="00930DEB"/>
    <w:rsid w:val="00931A24"/>
    <w:rsid w:val="0093215D"/>
    <w:rsid w:val="00937364"/>
    <w:rsid w:val="00937B86"/>
    <w:rsid w:val="00937CE2"/>
    <w:rsid w:val="00940118"/>
    <w:rsid w:val="00941EDC"/>
    <w:rsid w:val="00942224"/>
    <w:rsid w:val="00942648"/>
    <w:rsid w:val="009450A6"/>
    <w:rsid w:val="00946FF8"/>
    <w:rsid w:val="009478F4"/>
    <w:rsid w:val="009506F6"/>
    <w:rsid w:val="009530D7"/>
    <w:rsid w:val="00953938"/>
    <w:rsid w:val="0096007D"/>
    <w:rsid w:val="00960DB1"/>
    <w:rsid w:val="00961C67"/>
    <w:rsid w:val="009654D1"/>
    <w:rsid w:val="00967AC6"/>
    <w:rsid w:val="009711EA"/>
    <w:rsid w:val="00977C3E"/>
    <w:rsid w:val="00981ABE"/>
    <w:rsid w:val="009827D6"/>
    <w:rsid w:val="00984163"/>
    <w:rsid w:val="00985377"/>
    <w:rsid w:val="009875C4"/>
    <w:rsid w:val="009908AB"/>
    <w:rsid w:val="00994B0C"/>
    <w:rsid w:val="00996C93"/>
    <w:rsid w:val="009A064B"/>
    <w:rsid w:val="009A0859"/>
    <w:rsid w:val="009A0C7F"/>
    <w:rsid w:val="009A5DF2"/>
    <w:rsid w:val="009A6635"/>
    <w:rsid w:val="009A6865"/>
    <w:rsid w:val="009B2B75"/>
    <w:rsid w:val="009B4207"/>
    <w:rsid w:val="009B6BDB"/>
    <w:rsid w:val="009C0B13"/>
    <w:rsid w:val="009C42F3"/>
    <w:rsid w:val="009C5271"/>
    <w:rsid w:val="009C64BA"/>
    <w:rsid w:val="009C7FFA"/>
    <w:rsid w:val="009D2B37"/>
    <w:rsid w:val="009D3B66"/>
    <w:rsid w:val="009E3595"/>
    <w:rsid w:val="009E62FF"/>
    <w:rsid w:val="009E765F"/>
    <w:rsid w:val="009E7F78"/>
    <w:rsid w:val="009F0274"/>
    <w:rsid w:val="009F547C"/>
    <w:rsid w:val="009F7574"/>
    <w:rsid w:val="00A00580"/>
    <w:rsid w:val="00A01DA7"/>
    <w:rsid w:val="00A02845"/>
    <w:rsid w:val="00A0312F"/>
    <w:rsid w:val="00A04A98"/>
    <w:rsid w:val="00A05EBA"/>
    <w:rsid w:val="00A06436"/>
    <w:rsid w:val="00A06D84"/>
    <w:rsid w:val="00A06E12"/>
    <w:rsid w:val="00A10931"/>
    <w:rsid w:val="00A10D3D"/>
    <w:rsid w:val="00A10DDB"/>
    <w:rsid w:val="00A11D55"/>
    <w:rsid w:val="00A15D09"/>
    <w:rsid w:val="00A15E99"/>
    <w:rsid w:val="00A16145"/>
    <w:rsid w:val="00A1661B"/>
    <w:rsid w:val="00A258C8"/>
    <w:rsid w:val="00A25C0F"/>
    <w:rsid w:val="00A30AF1"/>
    <w:rsid w:val="00A3257E"/>
    <w:rsid w:val="00A32D16"/>
    <w:rsid w:val="00A32D85"/>
    <w:rsid w:val="00A3590B"/>
    <w:rsid w:val="00A37EE9"/>
    <w:rsid w:val="00A410AD"/>
    <w:rsid w:val="00A4168B"/>
    <w:rsid w:val="00A42510"/>
    <w:rsid w:val="00A4265D"/>
    <w:rsid w:val="00A42734"/>
    <w:rsid w:val="00A44229"/>
    <w:rsid w:val="00A45087"/>
    <w:rsid w:val="00A47B77"/>
    <w:rsid w:val="00A50FD2"/>
    <w:rsid w:val="00A51CFC"/>
    <w:rsid w:val="00A52FDC"/>
    <w:rsid w:val="00A53205"/>
    <w:rsid w:val="00A5360F"/>
    <w:rsid w:val="00A54D6E"/>
    <w:rsid w:val="00A55DA1"/>
    <w:rsid w:val="00A5683B"/>
    <w:rsid w:val="00A60B72"/>
    <w:rsid w:val="00A641FE"/>
    <w:rsid w:val="00A65C99"/>
    <w:rsid w:val="00A675BB"/>
    <w:rsid w:val="00A70FC5"/>
    <w:rsid w:val="00A7154D"/>
    <w:rsid w:val="00A71B0B"/>
    <w:rsid w:val="00A72D04"/>
    <w:rsid w:val="00A751CE"/>
    <w:rsid w:val="00A76D07"/>
    <w:rsid w:val="00A76D3E"/>
    <w:rsid w:val="00A773AE"/>
    <w:rsid w:val="00A816C0"/>
    <w:rsid w:val="00A847AA"/>
    <w:rsid w:val="00A85385"/>
    <w:rsid w:val="00A859F1"/>
    <w:rsid w:val="00A8630A"/>
    <w:rsid w:val="00A872C4"/>
    <w:rsid w:val="00A8768E"/>
    <w:rsid w:val="00A87EBD"/>
    <w:rsid w:val="00A90E90"/>
    <w:rsid w:val="00A91B5A"/>
    <w:rsid w:val="00A92184"/>
    <w:rsid w:val="00A92678"/>
    <w:rsid w:val="00A93279"/>
    <w:rsid w:val="00A934DE"/>
    <w:rsid w:val="00A95C8F"/>
    <w:rsid w:val="00A97A01"/>
    <w:rsid w:val="00AA0619"/>
    <w:rsid w:val="00AA5FF3"/>
    <w:rsid w:val="00AB12C7"/>
    <w:rsid w:val="00AB2C92"/>
    <w:rsid w:val="00AB4606"/>
    <w:rsid w:val="00AB6DCC"/>
    <w:rsid w:val="00AC12F8"/>
    <w:rsid w:val="00AC4F88"/>
    <w:rsid w:val="00AC7102"/>
    <w:rsid w:val="00AC71C1"/>
    <w:rsid w:val="00AC72DB"/>
    <w:rsid w:val="00AD0995"/>
    <w:rsid w:val="00AD0E43"/>
    <w:rsid w:val="00AD1EE5"/>
    <w:rsid w:val="00AD28FA"/>
    <w:rsid w:val="00AD2FA9"/>
    <w:rsid w:val="00AE1085"/>
    <w:rsid w:val="00AE42C5"/>
    <w:rsid w:val="00AF0BFE"/>
    <w:rsid w:val="00AF0C10"/>
    <w:rsid w:val="00AF3425"/>
    <w:rsid w:val="00AF4EEB"/>
    <w:rsid w:val="00AF5DE6"/>
    <w:rsid w:val="00B03866"/>
    <w:rsid w:val="00B05030"/>
    <w:rsid w:val="00B05396"/>
    <w:rsid w:val="00B059F9"/>
    <w:rsid w:val="00B06ED3"/>
    <w:rsid w:val="00B0708C"/>
    <w:rsid w:val="00B10B84"/>
    <w:rsid w:val="00B13558"/>
    <w:rsid w:val="00B1573B"/>
    <w:rsid w:val="00B16F63"/>
    <w:rsid w:val="00B201E6"/>
    <w:rsid w:val="00B23AAE"/>
    <w:rsid w:val="00B254B9"/>
    <w:rsid w:val="00B26C77"/>
    <w:rsid w:val="00B31D6D"/>
    <w:rsid w:val="00B33948"/>
    <w:rsid w:val="00B33F66"/>
    <w:rsid w:val="00B37D13"/>
    <w:rsid w:val="00B42BF2"/>
    <w:rsid w:val="00B4311D"/>
    <w:rsid w:val="00B43CAA"/>
    <w:rsid w:val="00B43E40"/>
    <w:rsid w:val="00B4589B"/>
    <w:rsid w:val="00B47003"/>
    <w:rsid w:val="00B549EA"/>
    <w:rsid w:val="00B55AFF"/>
    <w:rsid w:val="00B60546"/>
    <w:rsid w:val="00B61503"/>
    <w:rsid w:val="00B6207B"/>
    <w:rsid w:val="00B6315E"/>
    <w:rsid w:val="00B63972"/>
    <w:rsid w:val="00B63E3B"/>
    <w:rsid w:val="00B6498D"/>
    <w:rsid w:val="00B668FA"/>
    <w:rsid w:val="00B66F6F"/>
    <w:rsid w:val="00B6707F"/>
    <w:rsid w:val="00B702BF"/>
    <w:rsid w:val="00B71CD5"/>
    <w:rsid w:val="00B74CCC"/>
    <w:rsid w:val="00B74E36"/>
    <w:rsid w:val="00B755D5"/>
    <w:rsid w:val="00B76C17"/>
    <w:rsid w:val="00B77283"/>
    <w:rsid w:val="00B8022E"/>
    <w:rsid w:val="00B80713"/>
    <w:rsid w:val="00B81400"/>
    <w:rsid w:val="00B86D91"/>
    <w:rsid w:val="00B90443"/>
    <w:rsid w:val="00B90BB4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A3E9C"/>
    <w:rsid w:val="00BB4BC6"/>
    <w:rsid w:val="00BB6EF2"/>
    <w:rsid w:val="00BC177F"/>
    <w:rsid w:val="00BC1D83"/>
    <w:rsid w:val="00BC4077"/>
    <w:rsid w:val="00BC5FA7"/>
    <w:rsid w:val="00BC67B7"/>
    <w:rsid w:val="00BD195A"/>
    <w:rsid w:val="00BD6300"/>
    <w:rsid w:val="00BD7C4A"/>
    <w:rsid w:val="00BE061B"/>
    <w:rsid w:val="00BE0BE4"/>
    <w:rsid w:val="00BE1D2E"/>
    <w:rsid w:val="00BE1DFD"/>
    <w:rsid w:val="00BE3575"/>
    <w:rsid w:val="00BE5471"/>
    <w:rsid w:val="00BE6519"/>
    <w:rsid w:val="00BE6822"/>
    <w:rsid w:val="00BE6AFE"/>
    <w:rsid w:val="00BE7E72"/>
    <w:rsid w:val="00BF05F7"/>
    <w:rsid w:val="00BF3126"/>
    <w:rsid w:val="00BF6288"/>
    <w:rsid w:val="00BF66A0"/>
    <w:rsid w:val="00BF7B13"/>
    <w:rsid w:val="00C008C5"/>
    <w:rsid w:val="00C00CEB"/>
    <w:rsid w:val="00C030A2"/>
    <w:rsid w:val="00C03943"/>
    <w:rsid w:val="00C07E72"/>
    <w:rsid w:val="00C13A40"/>
    <w:rsid w:val="00C15048"/>
    <w:rsid w:val="00C15B5D"/>
    <w:rsid w:val="00C20A29"/>
    <w:rsid w:val="00C2289F"/>
    <w:rsid w:val="00C250AA"/>
    <w:rsid w:val="00C27FA3"/>
    <w:rsid w:val="00C301D3"/>
    <w:rsid w:val="00C329E2"/>
    <w:rsid w:val="00C345D2"/>
    <w:rsid w:val="00C34631"/>
    <w:rsid w:val="00C346A8"/>
    <w:rsid w:val="00C358C7"/>
    <w:rsid w:val="00C3718E"/>
    <w:rsid w:val="00C41199"/>
    <w:rsid w:val="00C42AA2"/>
    <w:rsid w:val="00C431B7"/>
    <w:rsid w:val="00C44D33"/>
    <w:rsid w:val="00C517C3"/>
    <w:rsid w:val="00C5331C"/>
    <w:rsid w:val="00C5645C"/>
    <w:rsid w:val="00C60162"/>
    <w:rsid w:val="00C65281"/>
    <w:rsid w:val="00C661FE"/>
    <w:rsid w:val="00C75BF7"/>
    <w:rsid w:val="00C7697A"/>
    <w:rsid w:val="00C76CCA"/>
    <w:rsid w:val="00C77611"/>
    <w:rsid w:val="00C811B2"/>
    <w:rsid w:val="00C86683"/>
    <w:rsid w:val="00C86C0D"/>
    <w:rsid w:val="00C91A2D"/>
    <w:rsid w:val="00C91C9A"/>
    <w:rsid w:val="00C94A5C"/>
    <w:rsid w:val="00C955E5"/>
    <w:rsid w:val="00C9563F"/>
    <w:rsid w:val="00C95AEA"/>
    <w:rsid w:val="00C95E8F"/>
    <w:rsid w:val="00C971DB"/>
    <w:rsid w:val="00CA1238"/>
    <w:rsid w:val="00CA2222"/>
    <w:rsid w:val="00CA2E69"/>
    <w:rsid w:val="00CA7D94"/>
    <w:rsid w:val="00CB1BA4"/>
    <w:rsid w:val="00CB4112"/>
    <w:rsid w:val="00CB6D79"/>
    <w:rsid w:val="00CB7C5C"/>
    <w:rsid w:val="00CC3AEF"/>
    <w:rsid w:val="00CC5010"/>
    <w:rsid w:val="00CC6F75"/>
    <w:rsid w:val="00CC79A2"/>
    <w:rsid w:val="00CD0298"/>
    <w:rsid w:val="00CD0F93"/>
    <w:rsid w:val="00CD1534"/>
    <w:rsid w:val="00CD2B97"/>
    <w:rsid w:val="00CD2D14"/>
    <w:rsid w:val="00CD5841"/>
    <w:rsid w:val="00CD6EEB"/>
    <w:rsid w:val="00CD70EF"/>
    <w:rsid w:val="00CD727F"/>
    <w:rsid w:val="00CE0151"/>
    <w:rsid w:val="00CE02FB"/>
    <w:rsid w:val="00CE0C3E"/>
    <w:rsid w:val="00CE0F15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16772"/>
    <w:rsid w:val="00D206DD"/>
    <w:rsid w:val="00D20F1F"/>
    <w:rsid w:val="00D2285A"/>
    <w:rsid w:val="00D23772"/>
    <w:rsid w:val="00D2390B"/>
    <w:rsid w:val="00D25F64"/>
    <w:rsid w:val="00D30073"/>
    <w:rsid w:val="00D31590"/>
    <w:rsid w:val="00D3207B"/>
    <w:rsid w:val="00D366CD"/>
    <w:rsid w:val="00D40199"/>
    <w:rsid w:val="00D410B4"/>
    <w:rsid w:val="00D43923"/>
    <w:rsid w:val="00D45588"/>
    <w:rsid w:val="00D45882"/>
    <w:rsid w:val="00D458BD"/>
    <w:rsid w:val="00D46E61"/>
    <w:rsid w:val="00D46E78"/>
    <w:rsid w:val="00D47F6D"/>
    <w:rsid w:val="00D51370"/>
    <w:rsid w:val="00D519D2"/>
    <w:rsid w:val="00D56684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83901"/>
    <w:rsid w:val="00D83D2E"/>
    <w:rsid w:val="00D86100"/>
    <w:rsid w:val="00D86616"/>
    <w:rsid w:val="00D87FDF"/>
    <w:rsid w:val="00D90AC5"/>
    <w:rsid w:val="00D90E78"/>
    <w:rsid w:val="00D923D9"/>
    <w:rsid w:val="00D95780"/>
    <w:rsid w:val="00D9586D"/>
    <w:rsid w:val="00DA5507"/>
    <w:rsid w:val="00DA57D0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527A"/>
    <w:rsid w:val="00DC66DC"/>
    <w:rsid w:val="00DC710E"/>
    <w:rsid w:val="00DD49B4"/>
    <w:rsid w:val="00DD6F80"/>
    <w:rsid w:val="00DD76CD"/>
    <w:rsid w:val="00DE0233"/>
    <w:rsid w:val="00DE0D63"/>
    <w:rsid w:val="00DE2580"/>
    <w:rsid w:val="00DF15F6"/>
    <w:rsid w:val="00DF18EF"/>
    <w:rsid w:val="00DF4C32"/>
    <w:rsid w:val="00DF739A"/>
    <w:rsid w:val="00DF765A"/>
    <w:rsid w:val="00E02FD5"/>
    <w:rsid w:val="00E042DE"/>
    <w:rsid w:val="00E04BEA"/>
    <w:rsid w:val="00E05FDC"/>
    <w:rsid w:val="00E1002D"/>
    <w:rsid w:val="00E11707"/>
    <w:rsid w:val="00E123DA"/>
    <w:rsid w:val="00E1257B"/>
    <w:rsid w:val="00E136D4"/>
    <w:rsid w:val="00E13D95"/>
    <w:rsid w:val="00E156B5"/>
    <w:rsid w:val="00E15DB0"/>
    <w:rsid w:val="00E16246"/>
    <w:rsid w:val="00E164EE"/>
    <w:rsid w:val="00E1741F"/>
    <w:rsid w:val="00E2278B"/>
    <w:rsid w:val="00E255E5"/>
    <w:rsid w:val="00E26245"/>
    <w:rsid w:val="00E268C5"/>
    <w:rsid w:val="00E27C54"/>
    <w:rsid w:val="00E30A27"/>
    <w:rsid w:val="00E30D06"/>
    <w:rsid w:val="00E31BAF"/>
    <w:rsid w:val="00E31D89"/>
    <w:rsid w:val="00E31E87"/>
    <w:rsid w:val="00E3257D"/>
    <w:rsid w:val="00E325F4"/>
    <w:rsid w:val="00E32BF8"/>
    <w:rsid w:val="00E32EF4"/>
    <w:rsid w:val="00E3306C"/>
    <w:rsid w:val="00E350B7"/>
    <w:rsid w:val="00E35B04"/>
    <w:rsid w:val="00E365A2"/>
    <w:rsid w:val="00E36B43"/>
    <w:rsid w:val="00E403FF"/>
    <w:rsid w:val="00E435D9"/>
    <w:rsid w:val="00E43FAE"/>
    <w:rsid w:val="00E44044"/>
    <w:rsid w:val="00E441CB"/>
    <w:rsid w:val="00E4521E"/>
    <w:rsid w:val="00E475A3"/>
    <w:rsid w:val="00E50A33"/>
    <w:rsid w:val="00E52EBF"/>
    <w:rsid w:val="00E536B1"/>
    <w:rsid w:val="00E5401A"/>
    <w:rsid w:val="00E557D1"/>
    <w:rsid w:val="00E5692E"/>
    <w:rsid w:val="00E56981"/>
    <w:rsid w:val="00E57245"/>
    <w:rsid w:val="00E6091D"/>
    <w:rsid w:val="00E609E9"/>
    <w:rsid w:val="00E60D5D"/>
    <w:rsid w:val="00E60FDF"/>
    <w:rsid w:val="00E61829"/>
    <w:rsid w:val="00E63CF5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0EEB"/>
    <w:rsid w:val="00E86FAB"/>
    <w:rsid w:val="00E931D6"/>
    <w:rsid w:val="00E942A6"/>
    <w:rsid w:val="00E9437E"/>
    <w:rsid w:val="00E944AA"/>
    <w:rsid w:val="00EA193A"/>
    <w:rsid w:val="00EA3664"/>
    <w:rsid w:val="00EA375D"/>
    <w:rsid w:val="00EA4933"/>
    <w:rsid w:val="00EB180C"/>
    <w:rsid w:val="00EB1D7D"/>
    <w:rsid w:val="00EB43F4"/>
    <w:rsid w:val="00EB44BC"/>
    <w:rsid w:val="00EB690E"/>
    <w:rsid w:val="00EB72D9"/>
    <w:rsid w:val="00EC33BE"/>
    <w:rsid w:val="00EC43DE"/>
    <w:rsid w:val="00EC5077"/>
    <w:rsid w:val="00EC518A"/>
    <w:rsid w:val="00EC5E7A"/>
    <w:rsid w:val="00EC615D"/>
    <w:rsid w:val="00ED155A"/>
    <w:rsid w:val="00ED187A"/>
    <w:rsid w:val="00ED1F7E"/>
    <w:rsid w:val="00ED2870"/>
    <w:rsid w:val="00ED450C"/>
    <w:rsid w:val="00ED5CB9"/>
    <w:rsid w:val="00ED74FB"/>
    <w:rsid w:val="00EE3C35"/>
    <w:rsid w:val="00EE5809"/>
    <w:rsid w:val="00EE5C93"/>
    <w:rsid w:val="00EE7267"/>
    <w:rsid w:val="00EF1AC0"/>
    <w:rsid w:val="00EF33E5"/>
    <w:rsid w:val="00EF3566"/>
    <w:rsid w:val="00EF517A"/>
    <w:rsid w:val="00EF595F"/>
    <w:rsid w:val="00EF5D43"/>
    <w:rsid w:val="00F02662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252F1"/>
    <w:rsid w:val="00F30EF7"/>
    <w:rsid w:val="00F33C3F"/>
    <w:rsid w:val="00F40913"/>
    <w:rsid w:val="00F417B9"/>
    <w:rsid w:val="00F44F27"/>
    <w:rsid w:val="00F466AD"/>
    <w:rsid w:val="00F47CC1"/>
    <w:rsid w:val="00F47DCD"/>
    <w:rsid w:val="00F50257"/>
    <w:rsid w:val="00F537AC"/>
    <w:rsid w:val="00F5751F"/>
    <w:rsid w:val="00F606E4"/>
    <w:rsid w:val="00F64D7E"/>
    <w:rsid w:val="00F64FED"/>
    <w:rsid w:val="00F6531B"/>
    <w:rsid w:val="00F65411"/>
    <w:rsid w:val="00F65821"/>
    <w:rsid w:val="00F728DE"/>
    <w:rsid w:val="00F729B4"/>
    <w:rsid w:val="00F72A00"/>
    <w:rsid w:val="00F75926"/>
    <w:rsid w:val="00F76BA2"/>
    <w:rsid w:val="00F8044C"/>
    <w:rsid w:val="00F8293E"/>
    <w:rsid w:val="00F84742"/>
    <w:rsid w:val="00F84DFF"/>
    <w:rsid w:val="00F90462"/>
    <w:rsid w:val="00F90F42"/>
    <w:rsid w:val="00F93EFC"/>
    <w:rsid w:val="00FA2112"/>
    <w:rsid w:val="00FA2564"/>
    <w:rsid w:val="00FA2FD9"/>
    <w:rsid w:val="00FA363D"/>
    <w:rsid w:val="00FA517A"/>
    <w:rsid w:val="00FA5C95"/>
    <w:rsid w:val="00FA66C6"/>
    <w:rsid w:val="00FB3A05"/>
    <w:rsid w:val="00FB4826"/>
    <w:rsid w:val="00FC03C7"/>
    <w:rsid w:val="00FC1ABF"/>
    <w:rsid w:val="00FC2B29"/>
    <w:rsid w:val="00FC6904"/>
    <w:rsid w:val="00FD04FB"/>
    <w:rsid w:val="00FD1565"/>
    <w:rsid w:val="00FD196D"/>
    <w:rsid w:val="00FD2F66"/>
    <w:rsid w:val="00FD4AB4"/>
    <w:rsid w:val="00FD4D6C"/>
    <w:rsid w:val="00FD584E"/>
    <w:rsid w:val="00FD6219"/>
    <w:rsid w:val="00FD6988"/>
    <w:rsid w:val="00FE149A"/>
    <w:rsid w:val="00FE2888"/>
    <w:rsid w:val="00FE2A5C"/>
    <w:rsid w:val="00FF0664"/>
    <w:rsid w:val="00FF29EB"/>
    <w:rsid w:val="00FF4CC6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E227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227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2278B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27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278B"/>
    <w:rPr>
      <w:b/>
      <w:bCs/>
      <w:lang w:eastAsia="en-GB"/>
    </w:rPr>
  </w:style>
  <w:style w:type="character" w:customStyle="1" w:styleId="cf01">
    <w:name w:val="cf01"/>
    <w:basedOn w:val="Standardstycketeckensnitt"/>
    <w:rsid w:val="008C13E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rsid w:val="004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ra.atlassian.net/browse/NPOA-638?atlOrigin=eyJpIjoiMjBhNWIzMmFjMjdiNGE1YzhhZTE4YmM0ZjA0MDM4ZWYiLCJwIjoiZXhjZWwtamlyYSJ9" TargetMode="External"/><Relationship Id="rId21" Type="http://schemas.openxmlformats.org/officeDocument/2006/relationships/hyperlink" Target="https://inera.atlassian.net/browse/NPOA-646?atlOrigin=eyJpIjoiMjBhNWIzMmFjMjdiNGE1YzhhZTE4YmM0ZjA0MDM4ZWYiLCJwIjoiZXhjZWwtamlyYSJ9" TargetMode="External"/><Relationship Id="rId42" Type="http://schemas.openxmlformats.org/officeDocument/2006/relationships/hyperlink" Target="https://inera.atlassian.net/browse/NPOA-597?atlOrigin=eyJpIjoiMjBhNWIzMmFjMjdiNGE1YzhhZTE4YmM0ZjA0MDM4ZWYiLCJwIjoiZXhjZWwtamlyYSJ9" TargetMode="External"/><Relationship Id="rId47" Type="http://schemas.openxmlformats.org/officeDocument/2006/relationships/hyperlink" Target="https://inera.atlassian.net/browse/NPOA-591?atlOrigin=eyJpIjoiMjBhNWIzMmFjMjdiNGE1YzhhZTE4YmM0ZjA0MDM4ZWYiLCJwIjoiZXhjZWwtamlyYSJ9" TargetMode="External"/><Relationship Id="rId63" Type="http://schemas.openxmlformats.org/officeDocument/2006/relationships/hyperlink" Target="https://inera.atlassian.net/browse/NPOA-514?atlOrigin=eyJpIjoiMjBhNWIzMmFjMjdiNGE1YzhhZTE4YmM0ZjA0MDM4ZWYiLCJwIjoiZXhjZWwtamlyYSJ9" TargetMode="External"/><Relationship Id="rId68" Type="http://schemas.openxmlformats.org/officeDocument/2006/relationships/hyperlink" Target="https://inera.atlassian.net/browse/NPOA-493?atlOrigin=eyJpIjoiMjBhNWIzMmFjMjdiNGE1YzhhZTE4YmM0ZjA0MDM4ZWYiLCJwIjoiZXhjZWwtamlyYSJ9" TargetMode="External"/><Relationship Id="rId84" Type="http://schemas.openxmlformats.org/officeDocument/2006/relationships/hyperlink" Target="https://inera.atlassian.net/browse/NPOA-252?atlOrigin=eyJpIjoiMjBhNWIzMmFjMjdiNGE1YzhhZTE4YmM0ZjA0MDM4ZWYiLCJwIjoiZXhjZWwtamlyYSJ9" TargetMode="External"/><Relationship Id="rId89" Type="http://schemas.openxmlformats.org/officeDocument/2006/relationships/hyperlink" Target="https://inera.atlassian.net/browse/NPOA-141?atlOrigin=eyJpIjoiMjBhNWIzMmFjMjdiNGE1YzhhZTE4YmM0ZjA0MDM4ZWYiLCJwIjoiZXhjZWwtamlyYSJ9" TargetMode="Externa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hyperlink" Target="https://inera.atlassian.net/browse/NPOA-625?atlOrigin=eyJpIjoiMjBhNWIzMmFjMjdiNGE1YzhhZTE4YmM0ZjA0MDM4ZWYiLCJwIjoiZXhjZWwtamlyYSJ9" TargetMode="External"/><Relationship Id="rId37" Type="http://schemas.openxmlformats.org/officeDocument/2006/relationships/hyperlink" Target="https://inera.atlassian.net/browse/NPOA-611?atlOrigin=eyJpIjoiMjBhNWIzMmFjMjdiNGE1YzhhZTE4YmM0ZjA0MDM4ZWYiLCJwIjoiZXhjZWwtamlyYSJ9" TargetMode="External"/><Relationship Id="rId53" Type="http://schemas.openxmlformats.org/officeDocument/2006/relationships/hyperlink" Target="https://inera.atlassian.net/browse/NPOA-568?atlOrigin=eyJpIjoiMjBhNWIzMmFjMjdiNGE1YzhhZTE4YmM0ZjA0MDM4ZWYiLCJwIjoiZXhjZWwtamlyYSJ9" TargetMode="External"/><Relationship Id="rId58" Type="http://schemas.openxmlformats.org/officeDocument/2006/relationships/hyperlink" Target="https://inera.atlassian.net/browse/NPOA-557?atlOrigin=eyJpIjoiMjBhNWIzMmFjMjdiNGE1YzhhZTE4YmM0ZjA0MDM4ZWYiLCJwIjoiZXhjZWwtamlyYSJ9" TargetMode="External"/><Relationship Id="rId74" Type="http://schemas.openxmlformats.org/officeDocument/2006/relationships/hyperlink" Target="https://inera.atlassian.net/browse/NPOA-474?atlOrigin=eyJpIjoiMjBhNWIzMmFjMjdiNGE1YzhhZTE4YmM0ZjA0MDM4ZWYiLCJwIjoiZXhjZWwtamlyYSJ9" TargetMode="External"/><Relationship Id="rId79" Type="http://schemas.openxmlformats.org/officeDocument/2006/relationships/hyperlink" Target="https://inera.atlassian.net/browse/NPOA-274?atlOrigin=eyJpIjoiMjBhNWIzMmFjMjdiNGE1YzhhZTE4YmM0ZjA0MDM4ZWYiLCJwIjoiZXhjZWwtamlyYSJ9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inera.atlassian.net/browse/NPOA-89?atlOrigin=eyJpIjoiMjBhNWIzMmFjMjdiNGE1YzhhZTE4YmM0ZjA0MDM4ZWYiLCJwIjoiZXhjZWwtamlyYSJ9" TargetMode="External"/><Relationship Id="rId95" Type="http://schemas.openxmlformats.org/officeDocument/2006/relationships/hyperlink" Target="https://inera.atlassian.net/browse/NPOA-146?atlOrigin=eyJpIjoiMjBhNWIzMmFjMjdiNGE1YzhhZTE4YmM0ZjA0MDM4ZWYiLCJwIjoiZXhjZWwtamlyYSJ9" TargetMode="External"/><Relationship Id="rId22" Type="http://schemas.openxmlformats.org/officeDocument/2006/relationships/hyperlink" Target="https://inera.atlassian.net/browse/NPOA-645?atlOrigin=eyJpIjoiMjBhNWIzMmFjMjdiNGE1YzhhZTE4YmM0ZjA0MDM4ZWYiLCJwIjoiZXhjZWwtamlyYSJ9" TargetMode="External"/><Relationship Id="rId27" Type="http://schemas.openxmlformats.org/officeDocument/2006/relationships/hyperlink" Target="https://inera.atlassian.net/browse/NPOA-637?atlOrigin=eyJpIjoiMjBhNWIzMmFjMjdiNGE1YzhhZTE4YmM0ZjA0MDM4ZWYiLCJwIjoiZXhjZWwtamlyYSJ9" TargetMode="External"/><Relationship Id="rId43" Type="http://schemas.openxmlformats.org/officeDocument/2006/relationships/hyperlink" Target="https://inera.atlassian.net/browse/NPOA-595?atlOrigin=eyJpIjoiMjBhNWIzMmFjMjdiNGE1YzhhZTE4YmM0ZjA0MDM4ZWYiLCJwIjoiZXhjZWwtamlyYSJ9" TargetMode="External"/><Relationship Id="rId48" Type="http://schemas.openxmlformats.org/officeDocument/2006/relationships/hyperlink" Target="https://inera.atlassian.net/browse/NPOA-587?atlOrigin=eyJpIjoiMjBhNWIzMmFjMjdiNGE1YzhhZTE4YmM0ZjA0MDM4ZWYiLCJwIjoiZXhjZWwtamlyYSJ9" TargetMode="External"/><Relationship Id="rId64" Type="http://schemas.openxmlformats.org/officeDocument/2006/relationships/hyperlink" Target="https://inera.atlassian.net/browse/NPOA-507?atlOrigin=eyJpIjoiMjBhNWIzMmFjMjdiNGE1YzhhZTE4YmM0ZjA0MDM4ZWYiLCJwIjoiZXhjZWwtamlyYSJ9" TargetMode="External"/><Relationship Id="rId69" Type="http://schemas.openxmlformats.org/officeDocument/2006/relationships/hyperlink" Target="https://inera.atlassian.net/browse/NPOA-492?atlOrigin=eyJpIjoiMjBhNWIzMmFjMjdiNGE1YzhhZTE4YmM0ZjA0MDM4ZWYiLCJwIjoiZXhjZWwtamlyYSJ9" TargetMode="External"/><Relationship Id="rId80" Type="http://schemas.openxmlformats.org/officeDocument/2006/relationships/hyperlink" Target="https://inera.atlassian.net/browse/NPOA-275?atlOrigin=eyJpIjoiMjBhNWIzMmFjMjdiNGE1YzhhZTE4YmM0ZjA0MDM4ZWYiLCJwIjoiZXhjZWwtamlyYSJ9" TargetMode="External"/><Relationship Id="rId85" Type="http://schemas.openxmlformats.org/officeDocument/2006/relationships/hyperlink" Target="https://inera.atlassian.net/browse/NPOA-28?atlOrigin=eyJpIjoiMjBhNWIzMmFjMjdiNGE1YzhhZTE4YmM0ZjA0MDM4ZWYiLCJwIjoiZXhjZWwtamlyYSJ9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hyperlink" Target="https://inera.atlassian.net/browse/NPOA-624?atlOrigin=eyJpIjoiMjBhNWIzMmFjMjdiNGE1YzhhZTE4YmM0ZjA0MDM4ZWYiLCJwIjoiZXhjZWwtamlyYSJ9" TargetMode="External"/><Relationship Id="rId38" Type="http://schemas.openxmlformats.org/officeDocument/2006/relationships/hyperlink" Target="https://inera.atlassian.net/browse/NPOA-610?atlOrigin=eyJpIjoiMjBhNWIzMmFjMjdiNGE1YzhhZTE4YmM0ZjA0MDM4ZWYiLCJwIjoiZXhjZWwtamlyYSJ9" TargetMode="External"/><Relationship Id="rId59" Type="http://schemas.openxmlformats.org/officeDocument/2006/relationships/hyperlink" Target="https://inera.atlassian.net/browse/NPOA-556?atlOrigin=eyJpIjoiMjBhNWIzMmFjMjdiNGE1YzhhZTE4YmM0ZjA0MDM4ZWYiLCJwIjoiZXhjZWwtamlyYSJ9" TargetMode="External"/><Relationship Id="rId103" Type="http://schemas.openxmlformats.org/officeDocument/2006/relationships/header" Target="header3.xml"/><Relationship Id="rId20" Type="http://schemas.openxmlformats.org/officeDocument/2006/relationships/hyperlink" Target="https://inera.atlassian.net/browse/NPOA-647?atlOrigin=eyJpIjoiMjBhNWIzMmFjMjdiNGE1YzhhZTE4YmM0ZjA0MDM4ZWYiLCJwIjoiZXhjZWwtamlyYSJ9" TargetMode="External"/><Relationship Id="rId41" Type="http://schemas.openxmlformats.org/officeDocument/2006/relationships/hyperlink" Target="https://inera.atlassian.net/browse/NPOA-598?atlOrigin=eyJpIjoiMjBhNWIzMmFjMjdiNGE1YzhhZTE4YmM0ZjA0MDM4ZWYiLCJwIjoiZXhjZWwtamlyYSJ9" TargetMode="External"/><Relationship Id="rId54" Type="http://schemas.openxmlformats.org/officeDocument/2006/relationships/hyperlink" Target="https://inera.atlassian.net/browse/NPOA-567?atlOrigin=eyJpIjoiMjBhNWIzMmFjMjdiNGE1YzhhZTE4YmM0ZjA0MDM4ZWYiLCJwIjoiZXhjZWwtamlyYSJ9" TargetMode="External"/><Relationship Id="rId62" Type="http://schemas.openxmlformats.org/officeDocument/2006/relationships/hyperlink" Target="https://inera.atlassian.net/browse/NPOA-515?atlOrigin=eyJpIjoiMjBhNWIzMmFjMjdiNGE1YzhhZTE4YmM0ZjA0MDM4ZWYiLCJwIjoiZXhjZWwtamlyYSJ9" TargetMode="External"/><Relationship Id="rId70" Type="http://schemas.openxmlformats.org/officeDocument/2006/relationships/hyperlink" Target="https://inera.atlassian.net/browse/NPOA-489?atlOrigin=eyJpIjoiMjBhNWIzMmFjMjdiNGE1YzhhZTE4YmM0ZjA0MDM4ZWYiLCJwIjoiZXhjZWwtamlyYSJ9" TargetMode="External"/><Relationship Id="rId75" Type="http://schemas.openxmlformats.org/officeDocument/2006/relationships/hyperlink" Target="https://inera.atlassian.net/browse/NPOA-427?atlOrigin=eyJpIjoiMjBhNWIzMmFjMjdiNGE1YzhhZTE4YmM0ZjA0MDM4ZWYiLCJwIjoiZXhjZWwtamlyYSJ9" TargetMode="External"/><Relationship Id="rId83" Type="http://schemas.openxmlformats.org/officeDocument/2006/relationships/hyperlink" Target="https://inera.atlassian.net/browse/NPOA-150?atlOrigin=eyJpIjoiMjBhNWIzMmFjMjdiNGE1YzhhZTE4YmM0ZjA0MDM4ZWYiLCJwIjoiZXhjZWwtamlyYSJ9" TargetMode="External"/><Relationship Id="rId88" Type="http://schemas.openxmlformats.org/officeDocument/2006/relationships/hyperlink" Target="https://inera.atlassian.net/browse/NPOA-116?atlOrigin=eyJpIjoiMjBhNWIzMmFjMjdiNGE1YzhhZTE4YmM0ZjA0MDM4ZWYiLCJwIjoiZXhjZWwtamlyYSJ9" TargetMode="External"/><Relationship Id="rId91" Type="http://schemas.openxmlformats.org/officeDocument/2006/relationships/hyperlink" Target="https://inera.atlassian.net/browse/NPOA-289?atlOrigin=eyJpIjoiMjBhNWIzMmFjMjdiNGE1YzhhZTE4YmM0ZjA0MDM4ZWYiLCJwIjoiZXhjZWwtamlyYSJ9" TargetMode="External"/><Relationship Id="rId96" Type="http://schemas.openxmlformats.org/officeDocument/2006/relationships/hyperlink" Target="https://inera.atlassian.net/browse/NPOA-9?atlOrigin=eyJpIjoiMjBhNWIzMmFjMjdiNGE1YzhhZTE4YmM0ZjA0MDM4ZWYiLCJwIjoiZXhjZWwtamlyYSJ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inera.atlassian.net/browse/NPOA-642?atlOrigin=eyJpIjoiMjBhNWIzMmFjMjdiNGE1YzhhZTE4YmM0ZjA0MDM4ZWYiLCJwIjoiZXhjZWwtamlyYSJ9" TargetMode="External"/><Relationship Id="rId28" Type="http://schemas.openxmlformats.org/officeDocument/2006/relationships/hyperlink" Target="https://inera.atlassian.net/browse/NPOA-636?atlOrigin=eyJpIjoiMjBhNWIzMmFjMjdiNGE1YzhhZTE4YmM0ZjA0MDM4ZWYiLCJwIjoiZXhjZWwtamlyYSJ9" TargetMode="External"/><Relationship Id="rId36" Type="http://schemas.openxmlformats.org/officeDocument/2006/relationships/hyperlink" Target="https://inera.atlassian.net/browse/NPOA-612?atlOrigin=eyJpIjoiMjBhNWIzMmFjMjdiNGE1YzhhZTE4YmM0ZjA0MDM4ZWYiLCJwIjoiZXhjZWwtamlyYSJ9" TargetMode="External"/><Relationship Id="rId49" Type="http://schemas.openxmlformats.org/officeDocument/2006/relationships/hyperlink" Target="https://inera.atlassian.net/browse/NPOA-578?atlOrigin=eyJpIjoiMjBhNWIzMmFjMjdiNGE1YzhhZTE4YmM0ZjA0MDM4ZWYiLCJwIjoiZXhjZWwtamlyYSJ9" TargetMode="External"/><Relationship Id="rId57" Type="http://schemas.openxmlformats.org/officeDocument/2006/relationships/hyperlink" Target="https://inera.atlassian.net/browse/NPOA-561?atlOrigin=eyJpIjoiMjBhNWIzMmFjMjdiNGE1YzhhZTE4YmM0ZjA0MDM4ZWYiLCJwIjoiZXhjZWwtamlyYSJ9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hyperlink" Target="https://inera.atlassian.net/browse/NPOA-627?atlOrigin=eyJpIjoiMjBhNWIzMmFjMjdiNGE1YzhhZTE4YmM0ZjA0MDM4ZWYiLCJwIjoiZXhjZWwtamlyYSJ9" TargetMode="External"/><Relationship Id="rId44" Type="http://schemas.openxmlformats.org/officeDocument/2006/relationships/hyperlink" Target="https://inera.atlassian.net/browse/NPOA-594?atlOrigin=eyJpIjoiMjBhNWIzMmFjMjdiNGE1YzhhZTE4YmM0ZjA0MDM4ZWYiLCJwIjoiZXhjZWwtamlyYSJ9" TargetMode="External"/><Relationship Id="rId52" Type="http://schemas.openxmlformats.org/officeDocument/2006/relationships/hyperlink" Target="https://inera.atlassian.net/browse/NPOA-569?atlOrigin=eyJpIjoiMjBhNWIzMmFjMjdiNGE1YzhhZTE4YmM0ZjA0MDM4ZWYiLCJwIjoiZXhjZWwtamlyYSJ9" TargetMode="External"/><Relationship Id="rId60" Type="http://schemas.openxmlformats.org/officeDocument/2006/relationships/hyperlink" Target="https://inera.atlassian.net/browse/NPOA-552?atlOrigin=eyJpIjoiMjBhNWIzMmFjMjdiNGE1YzhhZTE4YmM0ZjA0MDM4ZWYiLCJwIjoiZXhjZWwtamlyYSJ9" TargetMode="External"/><Relationship Id="rId65" Type="http://schemas.openxmlformats.org/officeDocument/2006/relationships/hyperlink" Target="https://inera.atlassian.net/browse/NPOA-506?atlOrigin=eyJpIjoiMjBhNWIzMmFjMjdiNGE1YzhhZTE4YmM0ZjA0MDM4ZWYiLCJwIjoiZXhjZWwtamlyYSJ9" TargetMode="External"/><Relationship Id="rId73" Type="http://schemas.openxmlformats.org/officeDocument/2006/relationships/hyperlink" Target="https://inera.atlassian.net/browse/NPOA-475?atlOrigin=eyJpIjoiMjBhNWIzMmFjMjdiNGE1YzhhZTE4YmM0ZjA0MDM4ZWYiLCJwIjoiZXhjZWwtamlyYSJ9" TargetMode="External"/><Relationship Id="rId78" Type="http://schemas.openxmlformats.org/officeDocument/2006/relationships/hyperlink" Target="https://inera.atlassian.net/browse/NPOA-330?atlOrigin=eyJpIjoiMjBhNWIzMmFjMjdiNGE1YzhhZTE4YmM0ZjA0MDM4ZWYiLCJwIjoiZXhjZWwtamlyYSJ9" TargetMode="External"/><Relationship Id="rId81" Type="http://schemas.openxmlformats.org/officeDocument/2006/relationships/hyperlink" Target="https://inera.atlassian.net/browse/NPOA-297?atlOrigin=eyJpIjoiMjBhNWIzMmFjMjdiNGE1YzhhZTE4YmM0ZjA0MDM4ZWYiLCJwIjoiZXhjZWwtamlyYSJ9" TargetMode="External"/><Relationship Id="rId86" Type="http://schemas.openxmlformats.org/officeDocument/2006/relationships/hyperlink" Target="https://inera.atlassian.net/browse/NPOA-262?atlOrigin=eyJpIjoiMjBhNWIzMmFjMjdiNGE1YzhhZTE4YmM0ZjA0MDM4ZWYiLCJwIjoiZXhjZWwtamlyYSJ9" TargetMode="External"/><Relationship Id="rId94" Type="http://schemas.openxmlformats.org/officeDocument/2006/relationships/hyperlink" Target="https://inera.atlassian.net/browse/NPOA-135?atlOrigin=eyJpIjoiMjBhNWIzMmFjMjdiNGE1YzhhZTE4YmM0ZjA0MDM4ZWYiLCJwIjoiZXhjZWwtamlyYSJ9" TargetMode="External"/><Relationship Id="rId99" Type="http://schemas.openxmlformats.org/officeDocument/2006/relationships/hyperlink" Target="https://inera.atlassian.net/browse/NPOA-132?atlOrigin=eyJpIjoiMjBhNWIzMmFjMjdiNGE1YzhhZTE4YmM0ZjA0MDM4ZWYiLCJwIjoiZXhjZWwtamlyYSJ9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yperlink" Target="https://inera.atlassian.net/browse/NPOA-600?atlOrigin=eyJpIjoiMjBhNWIzMmFjMjdiNGE1YzhhZTE4YmM0ZjA0MDM4ZWYiLCJwIjoiZXhjZWwtamlyYSJ9" TargetMode="External"/><Relationship Id="rId34" Type="http://schemas.openxmlformats.org/officeDocument/2006/relationships/hyperlink" Target="https://inera.atlassian.net/browse/NPOA-621?atlOrigin=eyJpIjoiMjBhNWIzMmFjMjdiNGE1YzhhZTE4YmM0ZjA0MDM4ZWYiLCJwIjoiZXhjZWwtamlyYSJ9" TargetMode="External"/><Relationship Id="rId50" Type="http://schemas.openxmlformats.org/officeDocument/2006/relationships/hyperlink" Target="https://inera.atlassian.net/browse/NPOA-575?atlOrigin=eyJpIjoiMjBhNWIzMmFjMjdiNGE1YzhhZTE4YmM0ZjA0MDM4ZWYiLCJwIjoiZXhjZWwtamlyYSJ9" TargetMode="External"/><Relationship Id="rId55" Type="http://schemas.openxmlformats.org/officeDocument/2006/relationships/hyperlink" Target="https://inera.atlassian.net/browse/NPOA-566?atlOrigin=eyJpIjoiMjBhNWIzMmFjMjdiNGE1YzhhZTE4YmM0ZjA0MDM4ZWYiLCJwIjoiZXhjZWwtamlyYSJ9" TargetMode="External"/><Relationship Id="rId76" Type="http://schemas.openxmlformats.org/officeDocument/2006/relationships/hyperlink" Target="https://inera.atlassian.net/browse/NPOA-422?atlOrigin=eyJpIjoiMjBhNWIzMmFjMjdiNGE1YzhhZTE4YmM0ZjA0MDM4ZWYiLCJwIjoiZXhjZWwtamlyYSJ9" TargetMode="External"/><Relationship Id="rId97" Type="http://schemas.openxmlformats.org/officeDocument/2006/relationships/hyperlink" Target="https://inera.atlassian.net/browse/NPOA-79?atlOrigin=eyJpIjoiMjBhNWIzMmFjMjdiNGE1YzhhZTE4YmM0ZjA0MDM4ZWYiLCJwIjoiZXhjZWwtamlyYSJ9" TargetMode="External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inera.atlassian.net/browse/NPOA-488?atlOrigin=eyJpIjoiMjBhNWIzMmFjMjdiNGE1YzhhZTE4YmM0ZjA0MDM4ZWYiLCJwIjoiZXhjZWwtamlyYSJ9" TargetMode="External"/><Relationship Id="rId92" Type="http://schemas.openxmlformats.org/officeDocument/2006/relationships/hyperlink" Target="https://inera.atlassian.net/browse/NPOA-205?atlOrigin=eyJpIjoiMjBhNWIzMmFjMjdiNGE1YzhhZTE4YmM0ZjA0MDM4ZWYiLCJwIjoiZXhjZWwtamlyYSJ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ra.atlassian.net/browse/NPOA-633?atlOrigin=eyJpIjoiMjBhNWIzMmFjMjdiNGE1YzhhZTE4YmM0ZjA0MDM4ZWYiLCJwIjoiZXhjZWwtamlyYSJ9" TargetMode="External"/><Relationship Id="rId24" Type="http://schemas.openxmlformats.org/officeDocument/2006/relationships/hyperlink" Target="https://inera.atlassian.net/browse/NPOA-641?atlOrigin=eyJpIjoiMjBhNWIzMmFjMjdiNGE1YzhhZTE4YmM0ZjA0MDM4ZWYiLCJwIjoiZXhjZWwtamlyYSJ9" TargetMode="External"/><Relationship Id="rId40" Type="http://schemas.openxmlformats.org/officeDocument/2006/relationships/hyperlink" Target="https://inera.atlassian.net/browse/NPOA-599?atlOrigin=eyJpIjoiMjBhNWIzMmFjMjdiNGE1YzhhZTE4YmM0ZjA0MDM4ZWYiLCJwIjoiZXhjZWwtamlyYSJ9" TargetMode="External"/><Relationship Id="rId45" Type="http://schemas.openxmlformats.org/officeDocument/2006/relationships/hyperlink" Target="https://inera.atlassian.net/browse/NPOA-593?atlOrigin=eyJpIjoiMjBhNWIzMmFjMjdiNGE1YzhhZTE4YmM0ZjA0MDM4ZWYiLCJwIjoiZXhjZWwtamlyYSJ9" TargetMode="External"/><Relationship Id="rId66" Type="http://schemas.openxmlformats.org/officeDocument/2006/relationships/hyperlink" Target="https://inera.atlassian.net/browse/NPOA-505?atlOrigin=eyJpIjoiMjBhNWIzMmFjMjdiNGE1YzhhZTE4YmM0ZjA0MDM4ZWYiLCJwIjoiZXhjZWwtamlyYSJ9" TargetMode="External"/><Relationship Id="rId87" Type="http://schemas.openxmlformats.org/officeDocument/2006/relationships/hyperlink" Target="https://inera.atlassian.net/browse/NPOA-290?atlOrigin=eyJpIjoiMjBhNWIzMmFjMjdiNGE1YzhhZTE4YmM0ZjA0MDM4ZWYiLCJwIjoiZXhjZWwtamlyYSJ9" TargetMode="External"/><Relationship Id="rId61" Type="http://schemas.openxmlformats.org/officeDocument/2006/relationships/hyperlink" Target="https://inera.atlassian.net/browse/NPOA-528?atlOrigin=eyJpIjoiMjBhNWIzMmFjMjdiNGE1YzhhZTE4YmM0ZjA0MDM4ZWYiLCJwIjoiZXhjZWwtamlyYSJ9" TargetMode="External"/><Relationship Id="rId82" Type="http://schemas.openxmlformats.org/officeDocument/2006/relationships/hyperlink" Target="https://inera.atlassian.net/browse/NPOA-299?atlOrigin=eyJpIjoiMjBhNWIzMmFjMjdiNGE1YzhhZTE4YmM0ZjA0MDM4ZWYiLCJwIjoiZXhjZWwtamlyYSJ9" TargetMode="External"/><Relationship Id="rId19" Type="http://schemas.openxmlformats.org/officeDocument/2006/relationships/hyperlink" Target="https://inera.atlassian.net/browse/NPOA-648?atlOrigin=eyJpIjoiMjBhNWIzMmFjMjdiNGE1YzhhZTE4YmM0ZjA0MDM4ZWYiLCJwIjoiZXhjZWwtamlyYSJ9" TargetMode="External"/><Relationship Id="rId14" Type="http://schemas.openxmlformats.org/officeDocument/2006/relationships/image" Target="media/image8.png"/><Relationship Id="rId30" Type="http://schemas.openxmlformats.org/officeDocument/2006/relationships/hyperlink" Target="https://inera.atlassian.net/browse/NPOA-628?atlOrigin=eyJpIjoiMjBhNWIzMmFjMjdiNGE1YzhhZTE4YmM0ZjA0MDM4ZWYiLCJwIjoiZXhjZWwtamlyYSJ9" TargetMode="External"/><Relationship Id="rId35" Type="http://schemas.openxmlformats.org/officeDocument/2006/relationships/hyperlink" Target="https://inera.atlassian.net/browse/NPOA-619?atlOrigin=eyJpIjoiMjBhNWIzMmFjMjdiNGE1YzhhZTE4YmM0ZjA0MDM4ZWYiLCJwIjoiZXhjZWwtamlyYSJ9" TargetMode="External"/><Relationship Id="rId56" Type="http://schemas.openxmlformats.org/officeDocument/2006/relationships/hyperlink" Target="https://inera.atlassian.net/browse/NPOA-563?atlOrigin=eyJpIjoiMjBhNWIzMmFjMjdiNGE1YzhhZTE4YmM0ZjA0MDM4ZWYiLCJwIjoiZXhjZWwtamlyYSJ9" TargetMode="External"/><Relationship Id="rId77" Type="http://schemas.openxmlformats.org/officeDocument/2006/relationships/hyperlink" Target="https://inera.atlassian.net/browse/NPOA-347?atlOrigin=eyJpIjoiMjBhNWIzMmFjMjdiNGE1YzhhZTE4YmM0ZjA0MDM4ZWYiLCJwIjoiZXhjZWwtamlyYSJ9" TargetMode="External"/><Relationship Id="rId100" Type="http://schemas.openxmlformats.org/officeDocument/2006/relationships/header" Target="header1.xml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inera.atlassian.net/browse/NPOA-570?atlOrigin=eyJpIjoiMjBhNWIzMmFjMjdiNGE1YzhhZTE4YmM0ZjA0MDM4ZWYiLCJwIjoiZXhjZWwtamlyYSJ9" TargetMode="External"/><Relationship Id="rId72" Type="http://schemas.openxmlformats.org/officeDocument/2006/relationships/hyperlink" Target="https://inera.atlassian.net/browse/NPOA-482?atlOrigin=eyJpIjoiMjBhNWIzMmFjMjdiNGE1YzhhZTE4YmM0ZjA0MDM4ZWYiLCJwIjoiZXhjZWwtamlyYSJ9" TargetMode="External"/><Relationship Id="rId93" Type="http://schemas.openxmlformats.org/officeDocument/2006/relationships/hyperlink" Target="https://inera.atlassian.net/browse/NPOA-130?atlOrigin=eyJpIjoiMjBhNWIzMmFjMjdiNGE1YzhhZTE4YmM0ZjA0MDM4ZWYiLCJwIjoiZXhjZWwtamlyYSJ9" TargetMode="External"/><Relationship Id="rId98" Type="http://schemas.openxmlformats.org/officeDocument/2006/relationships/hyperlink" Target="https://inera.atlassian.net/browse/NPOA-48?atlOrigin=eyJpIjoiMjBhNWIzMmFjMjdiNGE1YzhhZTE4YmM0ZjA0MDM4ZWYiLCJwIjoiZXhjZWwtamlyYSJ9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ra.atlassian.net/browse/NPOA-639?atlOrigin=eyJpIjoiMjBhNWIzMmFjMjdiNGE1YzhhZTE4YmM0ZjA0MDM4ZWYiLCJwIjoiZXhjZWwtamlyYSJ9" TargetMode="External"/><Relationship Id="rId46" Type="http://schemas.openxmlformats.org/officeDocument/2006/relationships/hyperlink" Target="https://inera.atlassian.net/browse/NPOA-592?atlOrigin=eyJpIjoiMjBhNWIzMmFjMjdiNGE1YzhhZTE4YmM0ZjA0MDM4ZWYiLCJwIjoiZXhjZWwtamlyYSJ9" TargetMode="External"/><Relationship Id="rId67" Type="http://schemas.openxmlformats.org/officeDocument/2006/relationships/hyperlink" Target="https://inera.atlassian.net/browse/NPOA-503?atlOrigin=eyJpIjoiMjBhNWIzMmFjMjdiNGE1YzhhZTE4YmM0ZjA0MDM4ZWYiLCJwIjoiZXhjZWwtamlyYSJ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3402</Words>
  <Characters>18031</Characters>
  <Application>Microsoft Office Word</Application>
  <DocSecurity>0</DocSecurity>
  <Lines>150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23</cp:revision>
  <cp:lastPrinted>2012-03-29T16:27:00Z</cp:lastPrinted>
  <dcterms:created xsi:type="dcterms:W3CDTF">2023-05-25T07:52:00Z</dcterms:created>
  <dcterms:modified xsi:type="dcterms:W3CDTF">2023-05-25T08:14:00Z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